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5F" w:rsidRPr="00D32C5D" w:rsidRDefault="0083615A" w:rsidP="00561C5F">
      <w:pPr>
        <w:ind w:firstLine="0"/>
        <w:jc w:val="center"/>
        <w:rPr>
          <w:rFonts w:ascii="Times New Roman" w:hAnsi="Times New Roman" w:cs="Times New Roman"/>
          <w:b/>
          <w:sz w:val="28"/>
          <w:szCs w:val="28"/>
        </w:rPr>
      </w:pPr>
      <w:r w:rsidRPr="00D32C5D">
        <w:rPr>
          <w:rFonts w:ascii="Times New Roman" w:hAnsi="Times New Roman" w:cs="Times New Roman"/>
          <w:b/>
          <w:noProof/>
          <w:sz w:val="28"/>
          <w:szCs w:val="28"/>
        </w:rPr>
        <w:drawing>
          <wp:inline distT="0" distB="0" distL="0" distR="0">
            <wp:extent cx="695325" cy="771525"/>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561C5F" w:rsidRPr="00D32C5D" w:rsidRDefault="00561C5F" w:rsidP="00561C5F">
      <w:pPr>
        <w:ind w:firstLine="0"/>
        <w:jc w:val="center"/>
        <w:rPr>
          <w:rFonts w:ascii="Times New Roman" w:hAnsi="Times New Roman" w:cs="Times New Roman"/>
          <w:b/>
          <w:sz w:val="28"/>
          <w:szCs w:val="28"/>
        </w:rPr>
      </w:pPr>
      <w:r w:rsidRPr="00D32C5D">
        <w:rPr>
          <w:rFonts w:ascii="Times New Roman" w:hAnsi="Times New Roman" w:cs="Times New Roman"/>
          <w:b/>
          <w:sz w:val="28"/>
          <w:szCs w:val="28"/>
        </w:rPr>
        <w:t>АДМИНИСТРАЦИЯ БЕЗВОДНОГО СЕЛЬСКОГО ПОСЕЛЕНИЯ</w:t>
      </w:r>
    </w:p>
    <w:p w:rsidR="00561C5F" w:rsidRPr="00D32C5D" w:rsidRDefault="00561C5F" w:rsidP="00561C5F">
      <w:pPr>
        <w:ind w:firstLine="0"/>
        <w:jc w:val="center"/>
        <w:rPr>
          <w:rFonts w:ascii="Times New Roman" w:hAnsi="Times New Roman" w:cs="Times New Roman"/>
          <w:b/>
          <w:sz w:val="28"/>
          <w:szCs w:val="28"/>
        </w:rPr>
      </w:pPr>
      <w:r w:rsidRPr="00D32C5D">
        <w:rPr>
          <w:rFonts w:ascii="Times New Roman" w:hAnsi="Times New Roman" w:cs="Times New Roman"/>
          <w:b/>
          <w:sz w:val="28"/>
          <w:szCs w:val="28"/>
        </w:rPr>
        <w:t>КУРГАНИНСКОГО РАЙОНА</w:t>
      </w:r>
    </w:p>
    <w:p w:rsidR="00561C5F" w:rsidRPr="00D32C5D" w:rsidRDefault="00561C5F" w:rsidP="00561C5F">
      <w:pPr>
        <w:ind w:firstLine="0"/>
        <w:jc w:val="center"/>
        <w:rPr>
          <w:rFonts w:ascii="Times New Roman" w:hAnsi="Times New Roman" w:cs="Times New Roman"/>
          <w:b/>
          <w:sz w:val="28"/>
          <w:szCs w:val="28"/>
        </w:rPr>
      </w:pPr>
    </w:p>
    <w:p w:rsidR="00561C5F" w:rsidRPr="00D32C5D" w:rsidRDefault="00561C5F" w:rsidP="00561C5F">
      <w:pPr>
        <w:ind w:firstLine="0"/>
        <w:jc w:val="center"/>
        <w:rPr>
          <w:rFonts w:ascii="Times New Roman" w:hAnsi="Times New Roman" w:cs="Times New Roman"/>
          <w:b/>
          <w:sz w:val="28"/>
          <w:szCs w:val="28"/>
        </w:rPr>
      </w:pPr>
      <w:r w:rsidRPr="00D32C5D">
        <w:rPr>
          <w:rFonts w:ascii="Times New Roman" w:hAnsi="Times New Roman" w:cs="Times New Roman"/>
          <w:b/>
          <w:sz w:val="28"/>
          <w:szCs w:val="28"/>
        </w:rPr>
        <w:t>ПОСТАНОВЛЕНИЕ</w:t>
      </w:r>
    </w:p>
    <w:p w:rsidR="00561C5F" w:rsidRPr="00D32C5D" w:rsidRDefault="00561C5F" w:rsidP="00561C5F">
      <w:pPr>
        <w:ind w:firstLine="0"/>
        <w:jc w:val="center"/>
        <w:rPr>
          <w:rFonts w:ascii="Times New Roman" w:hAnsi="Times New Roman" w:cs="Times New Roman"/>
          <w:b/>
        </w:rPr>
      </w:pPr>
    </w:p>
    <w:p w:rsidR="00561C5F" w:rsidRPr="00D32C5D" w:rsidRDefault="00561C5F" w:rsidP="00561C5F">
      <w:pPr>
        <w:ind w:firstLine="0"/>
        <w:jc w:val="center"/>
        <w:rPr>
          <w:rFonts w:ascii="Times New Roman" w:hAnsi="Times New Roman" w:cs="Times New Roman"/>
        </w:rPr>
      </w:pPr>
      <w:r w:rsidRPr="00D32C5D">
        <w:rPr>
          <w:rFonts w:ascii="Times New Roman" w:hAnsi="Times New Roman" w:cs="Times New Roman"/>
        </w:rPr>
        <w:t xml:space="preserve">от 21.12.2020                                             </w:t>
      </w:r>
      <w:r w:rsidRPr="00D32C5D">
        <w:rPr>
          <w:rFonts w:ascii="Times New Roman" w:hAnsi="Times New Roman" w:cs="Times New Roman"/>
        </w:rPr>
        <w:tab/>
      </w:r>
      <w:r w:rsidRPr="00D32C5D">
        <w:rPr>
          <w:rFonts w:ascii="Times New Roman" w:hAnsi="Times New Roman" w:cs="Times New Roman"/>
        </w:rPr>
        <w:tab/>
      </w:r>
      <w:r w:rsidRPr="00D32C5D">
        <w:rPr>
          <w:rFonts w:ascii="Times New Roman" w:hAnsi="Times New Roman" w:cs="Times New Roman"/>
        </w:rPr>
        <w:tab/>
      </w:r>
      <w:r w:rsidRPr="00D32C5D">
        <w:rPr>
          <w:rFonts w:ascii="Times New Roman" w:hAnsi="Times New Roman" w:cs="Times New Roman"/>
        </w:rPr>
        <w:tab/>
        <w:t xml:space="preserve">                                         № 27</w:t>
      </w:r>
      <w:r w:rsidRPr="00D32C5D">
        <w:rPr>
          <w:rFonts w:ascii="Times New Roman" w:hAnsi="Times New Roman" w:cs="Times New Roman"/>
        </w:rPr>
        <w:t>9</w:t>
      </w:r>
    </w:p>
    <w:p w:rsidR="00561C5F" w:rsidRPr="00D32C5D" w:rsidRDefault="00561C5F" w:rsidP="00561C5F">
      <w:pPr>
        <w:pStyle w:val="af2"/>
        <w:jc w:val="center"/>
        <w:rPr>
          <w:rFonts w:ascii="Times New Roman" w:hAnsi="Times New Roman" w:cs="Times New Roman"/>
        </w:rPr>
      </w:pPr>
      <w:r w:rsidRPr="00D32C5D">
        <w:rPr>
          <w:rFonts w:ascii="Times New Roman" w:hAnsi="Times New Roman" w:cs="Times New Roman"/>
        </w:rPr>
        <w:t>поселок Степной</w:t>
      </w:r>
    </w:p>
    <w:p w:rsidR="00561C5F" w:rsidRPr="00D32C5D" w:rsidRDefault="00561C5F" w:rsidP="00561C5F">
      <w:pPr>
        <w:pStyle w:val="af2"/>
        <w:jc w:val="center"/>
        <w:rPr>
          <w:rFonts w:ascii="Times New Roman" w:hAnsi="Times New Roman" w:cs="Times New Roman"/>
        </w:rPr>
      </w:pPr>
    </w:p>
    <w:p w:rsidR="00561C5F" w:rsidRPr="00D32C5D" w:rsidRDefault="00561C5F" w:rsidP="00561C5F">
      <w:pPr>
        <w:ind w:firstLine="0"/>
        <w:jc w:val="center"/>
        <w:rPr>
          <w:rFonts w:ascii="Times New Roman" w:hAnsi="Times New Roman" w:cs="Times New Roman"/>
        </w:rPr>
      </w:pPr>
    </w:p>
    <w:p w:rsidR="007B6229" w:rsidRPr="00D32C5D" w:rsidRDefault="007B6229" w:rsidP="00D32C5D">
      <w:pPr>
        <w:pStyle w:val="1"/>
        <w:numPr>
          <w:ilvl w:val="0"/>
          <w:numId w:val="0"/>
        </w:numPr>
        <w:spacing w:before="0" w:after="0"/>
        <w:rPr>
          <w:rFonts w:ascii="Times New Roman" w:hAnsi="Times New Roman" w:cs="Times New Roman"/>
          <w:color w:val="auto"/>
          <w:sz w:val="28"/>
          <w:szCs w:val="28"/>
        </w:rPr>
      </w:pPr>
      <w:r w:rsidRPr="00D32C5D">
        <w:rPr>
          <w:rFonts w:ascii="Times New Roman" w:hAnsi="Times New Roman" w:cs="Times New Roman"/>
          <w:color w:val="auto"/>
          <w:sz w:val="28"/>
          <w:szCs w:val="28"/>
        </w:rPr>
        <w:t>Об утверждении руководства по соблюдению обязательных</w:t>
      </w:r>
    </w:p>
    <w:p w:rsidR="007B6229" w:rsidRPr="00D32C5D" w:rsidRDefault="007B6229" w:rsidP="00D32C5D">
      <w:pPr>
        <w:pStyle w:val="1"/>
        <w:numPr>
          <w:ilvl w:val="0"/>
          <w:numId w:val="0"/>
        </w:numPr>
        <w:spacing w:before="0" w:after="0"/>
        <w:rPr>
          <w:rFonts w:ascii="Times New Roman" w:hAnsi="Times New Roman" w:cs="Times New Roman"/>
          <w:color w:val="auto"/>
          <w:sz w:val="28"/>
          <w:szCs w:val="28"/>
        </w:rPr>
      </w:pPr>
      <w:r w:rsidRPr="00D32C5D">
        <w:rPr>
          <w:rFonts w:ascii="Times New Roman" w:hAnsi="Times New Roman" w:cs="Times New Roman"/>
          <w:color w:val="auto"/>
          <w:sz w:val="28"/>
          <w:szCs w:val="28"/>
        </w:rPr>
        <w:t xml:space="preserve"> требований, предъявляемых при осуществлении </w:t>
      </w:r>
    </w:p>
    <w:p w:rsidR="007B6229" w:rsidRPr="00D32C5D" w:rsidRDefault="007B6229" w:rsidP="00D32C5D">
      <w:pPr>
        <w:pStyle w:val="1"/>
        <w:numPr>
          <w:ilvl w:val="0"/>
          <w:numId w:val="0"/>
        </w:numPr>
        <w:spacing w:before="0" w:after="0"/>
        <w:rPr>
          <w:rFonts w:ascii="Times New Roman" w:hAnsi="Times New Roman" w:cs="Times New Roman"/>
          <w:color w:val="auto"/>
          <w:sz w:val="28"/>
          <w:szCs w:val="28"/>
        </w:rPr>
      </w:pPr>
      <w:r w:rsidRPr="00D32C5D">
        <w:rPr>
          <w:rFonts w:ascii="Times New Roman" w:hAnsi="Times New Roman" w:cs="Times New Roman"/>
          <w:color w:val="auto"/>
          <w:sz w:val="28"/>
          <w:szCs w:val="28"/>
        </w:rPr>
        <w:t xml:space="preserve">муниципального контроля в области торговой </w:t>
      </w:r>
    </w:p>
    <w:p w:rsidR="007B6229" w:rsidRPr="00D32C5D" w:rsidRDefault="007B6229" w:rsidP="00D32C5D">
      <w:pPr>
        <w:pStyle w:val="1"/>
        <w:numPr>
          <w:ilvl w:val="0"/>
          <w:numId w:val="0"/>
        </w:numPr>
        <w:spacing w:before="0" w:after="0"/>
        <w:rPr>
          <w:rFonts w:ascii="Times New Roman" w:hAnsi="Times New Roman" w:cs="Times New Roman"/>
          <w:color w:val="auto"/>
          <w:sz w:val="28"/>
          <w:szCs w:val="28"/>
        </w:rPr>
      </w:pPr>
      <w:r w:rsidRPr="00D32C5D">
        <w:rPr>
          <w:rFonts w:ascii="Times New Roman" w:hAnsi="Times New Roman" w:cs="Times New Roman"/>
          <w:color w:val="auto"/>
          <w:sz w:val="28"/>
          <w:szCs w:val="28"/>
        </w:rPr>
        <w:t>деятельн</w:t>
      </w:r>
      <w:r w:rsidR="009A7C58" w:rsidRPr="00D32C5D">
        <w:rPr>
          <w:rFonts w:ascii="Times New Roman" w:hAnsi="Times New Roman" w:cs="Times New Roman"/>
          <w:color w:val="auto"/>
          <w:sz w:val="28"/>
          <w:szCs w:val="28"/>
        </w:rPr>
        <w:t>ости на территории Безводного</w:t>
      </w:r>
      <w:r w:rsidRPr="00D32C5D">
        <w:rPr>
          <w:rFonts w:ascii="Times New Roman" w:hAnsi="Times New Roman" w:cs="Times New Roman"/>
          <w:color w:val="auto"/>
          <w:sz w:val="28"/>
          <w:szCs w:val="28"/>
        </w:rPr>
        <w:t xml:space="preserve"> </w:t>
      </w:r>
    </w:p>
    <w:p w:rsidR="007B6229" w:rsidRPr="00D32C5D" w:rsidRDefault="007B6229" w:rsidP="00D32C5D">
      <w:pPr>
        <w:pStyle w:val="1"/>
        <w:numPr>
          <w:ilvl w:val="0"/>
          <w:numId w:val="0"/>
        </w:numPr>
        <w:spacing w:before="0" w:after="0"/>
        <w:rPr>
          <w:rFonts w:ascii="Times New Roman" w:hAnsi="Times New Roman" w:cs="Times New Roman"/>
          <w:color w:val="auto"/>
          <w:sz w:val="28"/>
          <w:szCs w:val="28"/>
        </w:rPr>
      </w:pPr>
      <w:r w:rsidRPr="00D32C5D">
        <w:rPr>
          <w:rFonts w:ascii="Times New Roman" w:hAnsi="Times New Roman" w:cs="Times New Roman"/>
          <w:color w:val="auto"/>
          <w:sz w:val="28"/>
          <w:szCs w:val="28"/>
        </w:rPr>
        <w:t>сельского поселения Курганинского района</w:t>
      </w:r>
    </w:p>
    <w:p w:rsidR="007B6229" w:rsidRPr="00D32C5D" w:rsidRDefault="007B6229" w:rsidP="00D32C5D">
      <w:pPr>
        <w:ind w:firstLine="0"/>
        <w:jc w:val="center"/>
        <w:rPr>
          <w:rFonts w:ascii="Times New Roman" w:hAnsi="Times New Roman" w:cs="Times New Roman"/>
          <w:b/>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В соответствии с частью 2 статьи 8.2 Федерального закона от 26 декабря </w:t>
      </w:r>
      <w:r w:rsidR="009A7C58" w:rsidRPr="00D32C5D">
        <w:rPr>
          <w:rFonts w:ascii="Times New Roman" w:hAnsi="Times New Roman" w:cs="Times New Roman"/>
          <w:sz w:val="28"/>
          <w:szCs w:val="28"/>
        </w:rPr>
        <w:t xml:space="preserve">2008 г. </w:t>
      </w:r>
      <w:r w:rsidRPr="00D32C5D">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32C5D">
        <w:rPr>
          <w:rFonts w:ascii="Times New Roman" w:hAnsi="Times New Roman" w:cs="Times New Roman"/>
          <w:sz w:val="28"/>
          <w:szCs w:val="28"/>
          <w:lang/>
        </w:rPr>
        <w:t>Федеральным законом</w:t>
      </w:r>
      <w:r w:rsidR="009A7C58" w:rsidRPr="00D32C5D">
        <w:rPr>
          <w:rFonts w:ascii="Times New Roman" w:hAnsi="Times New Roman" w:cs="Times New Roman"/>
          <w:sz w:val="28"/>
          <w:szCs w:val="28"/>
        </w:rPr>
        <w:t xml:space="preserve"> от 6 октября 2003 г.</w:t>
      </w:r>
      <w:r w:rsidRPr="00D32C5D">
        <w:rPr>
          <w:rFonts w:ascii="Times New Roman" w:hAnsi="Times New Roman" w:cs="Times New Roman"/>
          <w:sz w:val="28"/>
          <w:szCs w:val="28"/>
        </w:rPr>
        <w:t xml:space="preserve"> № 131-ФЗ "Об общих принципах организации местного самоуправления в Российской Ф</w:t>
      </w:r>
      <w:r w:rsidR="009A7C58" w:rsidRPr="00D32C5D">
        <w:rPr>
          <w:rFonts w:ascii="Times New Roman" w:hAnsi="Times New Roman" w:cs="Times New Roman"/>
          <w:sz w:val="28"/>
          <w:szCs w:val="28"/>
        </w:rPr>
        <w:t>едерации", Уставом Безводного</w:t>
      </w:r>
      <w:r w:rsidRPr="00D32C5D">
        <w:rPr>
          <w:rFonts w:ascii="Times New Roman" w:hAnsi="Times New Roman" w:cs="Times New Roman"/>
          <w:sz w:val="28"/>
          <w:szCs w:val="28"/>
        </w:rPr>
        <w:t xml:space="preserve"> сельского поселения Курганинского района, зарегистрированным Управлением Министерства Юстиции Российской Федерации по Краснодарскому краю </w:t>
      </w:r>
      <w:r w:rsidR="009A7C58" w:rsidRPr="00D32C5D">
        <w:rPr>
          <w:rFonts w:ascii="Times New Roman" w:hAnsi="Times New Roman" w:cs="Times New Roman"/>
          <w:color w:val="000000"/>
          <w:sz w:val="28"/>
          <w:szCs w:val="28"/>
          <w:lang w:eastAsia="ru-RU"/>
        </w:rPr>
        <w:t xml:space="preserve">от </w:t>
      </w:r>
      <w:r w:rsidR="009A7C58" w:rsidRPr="00D32C5D">
        <w:rPr>
          <w:rFonts w:ascii="Times New Roman" w:hAnsi="Times New Roman" w:cs="Times New Roman"/>
          <w:sz w:val="28"/>
          <w:szCs w:val="28"/>
          <w:lang w:eastAsia="ru-RU"/>
        </w:rPr>
        <w:t xml:space="preserve">7 июня 2017 г. № </w:t>
      </w:r>
      <w:r w:rsidR="009A7C58" w:rsidRPr="00D32C5D">
        <w:rPr>
          <w:rFonts w:ascii="Times New Roman" w:hAnsi="Times New Roman" w:cs="Times New Roman"/>
          <w:sz w:val="28"/>
          <w:szCs w:val="28"/>
          <w:lang w:val="en-US" w:eastAsia="ru-RU"/>
        </w:rPr>
        <w:t>RU</w:t>
      </w:r>
      <w:r w:rsidR="009A7C58" w:rsidRPr="00D32C5D">
        <w:rPr>
          <w:rFonts w:ascii="Times New Roman" w:hAnsi="Times New Roman" w:cs="Times New Roman"/>
          <w:sz w:val="28"/>
          <w:szCs w:val="28"/>
          <w:lang w:eastAsia="ru-RU"/>
        </w:rPr>
        <w:t xml:space="preserve"> 235173022017001</w:t>
      </w:r>
      <w:r w:rsidRPr="00D32C5D">
        <w:rPr>
          <w:rFonts w:ascii="Times New Roman" w:hAnsi="Times New Roman" w:cs="Times New Roman"/>
          <w:sz w:val="28"/>
          <w:szCs w:val="28"/>
        </w:rPr>
        <w:t>,</w:t>
      </w:r>
      <w:r w:rsidR="00561C5F" w:rsidRPr="00D32C5D">
        <w:rPr>
          <w:rFonts w:ascii="Times New Roman" w:hAnsi="Times New Roman" w:cs="Times New Roman"/>
          <w:sz w:val="28"/>
          <w:szCs w:val="28"/>
        </w:rPr>
        <w:t xml:space="preserve"> </w:t>
      </w:r>
      <w:r w:rsidRPr="00D32C5D">
        <w:rPr>
          <w:rFonts w:ascii="Times New Roman" w:hAnsi="Times New Roman" w:cs="Times New Roman"/>
          <w:sz w:val="28"/>
          <w:szCs w:val="28"/>
        </w:rPr>
        <w:t>п о с т а н о в л я ю:</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1. Утвердить руководства по соблюдению обязательных требований, предъявляемых при осуществлении муниципального контроля в области торговой деятельно</w:t>
      </w:r>
      <w:r w:rsidR="009A7C58" w:rsidRPr="00D32C5D">
        <w:rPr>
          <w:rFonts w:ascii="Times New Roman" w:hAnsi="Times New Roman" w:cs="Times New Roman"/>
          <w:sz w:val="28"/>
          <w:szCs w:val="28"/>
        </w:rPr>
        <w:t>сти на территории Безводного</w:t>
      </w:r>
      <w:r w:rsidRPr="00D32C5D">
        <w:rPr>
          <w:rFonts w:ascii="Times New Roman" w:hAnsi="Times New Roman" w:cs="Times New Roman"/>
          <w:sz w:val="28"/>
          <w:szCs w:val="28"/>
        </w:rPr>
        <w:t xml:space="preserve"> сельского поселения Курганинского района согласно приложению.</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2. </w:t>
      </w:r>
      <w:r w:rsidR="009A7C58" w:rsidRPr="00D32C5D">
        <w:rPr>
          <w:rFonts w:ascii="Times New Roman"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самоуправления Безводного сельского поселения Курганинского района», разместить настоящее постановление на официальном сайте администрации Безводного сельского поселения Курганинского района в сети «Интернет».</w:t>
      </w:r>
    </w:p>
    <w:p w:rsidR="007B6229" w:rsidRPr="00D32C5D" w:rsidRDefault="007B6229" w:rsidP="004624AE">
      <w:pPr>
        <w:widowControl/>
        <w:suppressAutoHyphens w:val="0"/>
        <w:autoSpaceDE/>
        <w:rPr>
          <w:rFonts w:ascii="Times New Roman" w:hAnsi="Times New Roman" w:cs="Times New Roman"/>
          <w:color w:val="000000"/>
          <w:sz w:val="28"/>
          <w:szCs w:val="28"/>
        </w:rPr>
      </w:pPr>
      <w:r w:rsidRPr="00D32C5D">
        <w:rPr>
          <w:rFonts w:ascii="Times New Roman" w:hAnsi="Times New Roman" w:cs="Times New Roman"/>
          <w:sz w:val="28"/>
          <w:szCs w:val="28"/>
        </w:rPr>
        <w:t xml:space="preserve">3. </w:t>
      </w:r>
      <w:r w:rsidR="004624AE" w:rsidRPr="00D32C5D">
        <w:rPr>
          <w:rFonts w:ascii="Times New Roman" w:hAnsi="Times New Roman" w:cs="Times New Roman"/>
          <w:color w:val="000000"/>
          <w:sz w:val="28"/>
          <w:szCs w:val="28"/>
        </w:rPr>
        <w:t>Контроль за выполнением настоящего постановления оставляю за собой.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4. </w:t>
      </w:r>
      <w:r w:rsidR="009A7C58" w:rsidRPr="00D32C5D">
        <w:rPr>
          <w:rFonts w:ascii="Times New Roman" w:hAnsi="Times New Roman" w:cs="Times New Roman"/>
          <w:sz w:val="28"/>
          <w:szCs w:val="28"/>
        </w:rPr>
        <w:t>Постановление вступает в силу со дня его официального опубликования.</w:t>
      </w:r>
    </w:p>
    <w:p w:rsidR="009A7C58" w:rsidRPr="00D32C5D" w:rsidRDefault="009A7C58">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p>
    <w:p w:rsidR="007B6229" w:rsidRPr="00D32C5D" w:rsidRDefault="009A7C58">
      <w:pPr>
        <w:ind w:firstLine="0"/>
        <w:rPr>
          <w:rFonts w:ascii="Times New Roman" w:hAnsi="Times New Roman" w:cs="Times New Roman"/>
          <w:sz w:val="28"/>
          <w:szCs w:val="28"/>
        </w:rPr>
      </w:pPr>
      <w:r w:rsidRPr="00D32C5D">
        <w:rPr>
          <w:rFonts w:ascii="Times New Roman" w:hAnsi="Times New Roman" w:cs="Times New Roman"/>
          <w:sz w:val="28"/>
          <w:szCs w:val="28"/>
        </w:rPr>
        <w:t>Глава Безводного</w:t>
      </w:r>
      <w:r w:rsidR="007B6229" w:rsidRPr="00D32C5D">
        <w:rPr>
          <w:rFonts w:ascii="Times New Roman" w:hAnsi="Times New Roman" w:cs="Times New Roman"/>
          <w:sz w:val="28"/>
          <w:szCs w:val="28"/>
        </w:rPr>
        <w:t xml:space="preserve"> сельского </w:t>
      </w:r>
    </w:p>
    <w:p w:rsidR="007B6229" w:rsidRPr="00D32C5D" w:rsidRDefault="007B6229">
      <w:pPr>
        <w:ind w:firstLine="0"/>
        <w:rPr>
          <w:rFonts w:ascii="Times New Roman" w:hAnsi="Times New Roman" w:cs="Times New Roman"/>
          <w:sz w:val="28"/>
          <w:szCs w:val="28"/>
        </w:rPr>
      </w:pPr>
      <w:r w:rsidRPr="00D32C5D">
        <w:rPr>
          <w:rFonts w:ascii="Times New Roman" w:hAnsi="Times New Roman" w:cs="Times New Roman"/>
          <w:sz w:val="28"/>
          <w:szCs w:val="28"/>
        </w:rPr>
        <w:t xml:space="preserve">поселения Курганинского района                                      </w:t>
      </w:r>
      <w:r w:rsidR="009A7C58" w:rsidRPr="00D32C5D">
        <w:rPr>
          <w:rFonts w:ascii="Times New Roman" w:hAnsi="Times New Roman" w:cs="Times New Roman"/>
          <w:sz w:val="28"/>
          <w:szCs w:val="28"/>
        </w:rPr>
        <w:t xml:space="preserve">         Н.Н. Барышникова</w:t>
      </w:r>
    </w:p>
    <w:p w:rsidR="005E3619" w:rsidRDefault="005E3619">
      <w:pPr>
        <w:widowControl/>
        <w:suppressAutoHyphens w:val="0"/>
        <w:autoSpaceDE/>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4624AE" w:rsidRPr="00D32C5D" w:rsidRDefault="004624AE" w:rsidP="005E3619">
      <w:pPr>
        <w:tabs>
          <w:tab w:val="left" w:pos="6255"/>
          <w:tab w:val="left" w:pos="6510"/>
        </w:tabs>
        <w:ind w:left="5387" w:firstLine="0"/>
        <w:rPr>
          <w:rFonts w:ascii="Times New Roman" w:hAnsi="Times New Roman" w:cs="Times New Roman"/>
          <w:sz w:val="28"/>
          <w:szCs w:val="28"/>
          <w:lang w:eastAsia="ru-RU"/>
        </w:rPr>
      </w:pPr>
      <w:bookmarkStart w:id="0" w:name="_GoBack"/>
      <w:bookmarkEnd w:id="0"/>
      <w:r w:rsidRPr="00D32C5D">
        <w:rPr>
          <w:rFonts w:ascii="Times New Roman" w:hAnsi="Times New Roman" w:cs="Times New Roman"/>
          <w:sz w:val="28"/>
          <w:szCs w:val="28"/>
          <w:lang w:eastAsia="ru-RU"/>
        </w:rPr>
        <w:lastRenderedPageBreak/>
        <w:t xml:space="preserve">Приложение </w:t>
      </w:r>
    </w:p>
    <w:p w:rsidR="004624AE" w:rsidRPr="00D32C5D" w:rsidRDefault="004624AE" w:rsidP="004624AE">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p>
    <w:p w:rsidR="004624AE" w:rsidRPr="00D32C5D" w:rsidRDefault="004624AE" w:rsidP="004624AE">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r w:rsidRPr="00D32C5D">
        <w:rPr>
          <w:rFonts w:ascii="Times New Roman" w:hAnsi="Times New Roman" w:cs="Times New Roman"/>
          <w:sz w:val="28"/>
          <w:szCs w:val="28"/>
          <w:lang w:eastAsia="ru-RU"/>
        </w:rPr>
        <w:t>УТВЕРЖДЕНО</w:t>
      </w:r>
    </w:p>
    <w:p w:rsidR="004624AE" w:rsidRPr="00D32C5D" w:rsidRDefault="004624AE" w:rsidP="004624AE">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D32C5D">
        <w:rPr>
          <w:rFonts w:ascii="Times New Roman" w:hAnsi="Times New Roman" w:cs="Times New Roman"/>
          <w:sz w:val="28"/>
          <w:szCs w:val="28"/>
          <w:lang w:eastAsia="ru-RU"/>
        </w:rPr>
        <w:t>постановлением администрации</w:t>
      </w:r>
    </w:p>
    <w:p w:rsidR="004624AE" w:rsidRPr="00D32C5D" w:rsidRDefault="004624AE" w:rsidP="004624AE">
      <w:pPr>
        <w:widowControl/>
        <w:tabs>
          <w:tab w:val="left" w:pos="0"/>
        </w:tabs>
        <w:suppressAutoHyphens w:val="0"/>
        <w:autoSpaceDE/>
        <w:ind w:left="5387" w:firstLine="0"/>
        <w:jc w:val="left"/>
        <w:rPr>
          <w:rFonts w:ascii="Times New Roman" w:hAnsi="Times New Roman" w:cs="Times New Roman"/>
          <w:sz w:val="28"/>
          <w:szCs w:val="28"/>
          <w:lang w:eastAsia="ru-RU"/>
        </w:rPr>
      </w:pPr>
      <w:r w:rsidRPr="00D32C5D">
        <w:rPr>
          <w:rFonts w:ascii="Times New Roman" w:hAnsi="Times New Roman" w:cs="Times New Roman"/>
          <w:sz w:val="28"/>
          <w:szCs w:val="28"/>
          <w:lang w:eastAsia="ru-RU"/>
        </w:rPr>
        <w:t>Безводного сельского поселения</w:t>
      </w:r>
    </w:p>
    <w:p w:rsidR="004624AE" w:rsidRPr="00D32C5D" w:rsidRDefault="004624AE" w:rsidP="004624AE">
      <w:pPr>
        <w:widowControl/>
        <w:tabs>
          <w:tab w:val="left" w:pos="0"/>
        </w:tabs>
        <w:suppressAutoHyphens w:val="0"/>
        <w:autoSpaceDE/>
        <w:ind w:left="5387" w:firstLine="0"/>
        <w:jc w:val="left"/>
        <w:rPr>
          <w:rFonts w:ascii="Times New Roman" w:hAnsi="Times New Roman" w:cs="Times New Roman"/>
          <w:sz w:val="28"/>
          <w:szCs w:val="28"/>
          <w:lang w:eastAsia="ru-RU"/>
        </w:rPr>
      </w:pPr>
      <w:r w:rsidRPr="00D32C5D">
        <w:rPr>
          <w:rFonts w:ascii="Times New Roman" w:hAnsi="Times New Roman" w:cs="Times New Roman"/>
          <w:sz w:val="28"/>
          <w:szCs w:val="28"/>
          <w:lang w:eastAsia="ru-RU"/>
        </w:rPr>
        <w:t>Курганинского района</w:t>
      </w:r>
    </w:p>
    <w:p w:rsidR="004624AE" w:rsidRPr="00D32C5D" w:rsidRDefault="004624AE" w:rsidP="004624AE">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D32C5D">
        <w:rPr>
          <w:rFonts w:ascii="Times New Roman" w:hAnsi="Times New Roman" w:cs="Times New Roman"/>
          <w:sz w:val="28"/>
          <w:szCs w:val="28"/>
          <w:lang w:eastAsia="ru-RU"/>
        </w:rPr>
        <w:t xml:space="preserve">от </w:t>
      </w:r>
      <w:r w:rsidR="00561C5F" w:rsidRPr="00D32C5D">
        <w:rPr>
          <w:rFonts w:ascii="Times New Roman" w:hAnsi="Times New Roman" w:cs="Times New Roman"/>
          <w:sz w:val="28"/>
          <w:szCs w:val="28"/>
          <w:lang w:eastAsia="ru-RU"/>
        </w:rPr>
        <w:t>21.12.2020</w:t>
      </w:r>
      <w:r w:rsidRPr="00D32C5D">
        <w:rPr>
          <w:rFonts w:ascii="Times New Roman" w:hAnsi="Times New Roman" w:cs="Times New Roman"/>
          <w:sz w:val="28"/>
          <w:szCs w:val="28"/>
          <w:lang w:eastAsia="ru-RU"/>
        </w:rPr>
        <w:t xml:space="preserve"> №</w:t>
      </w:r>
      <w:r w:rsidR="00561C5F" w:rsidRPr="00D32C5D">
        <w:rPr>
          <w:rFonts w:ascii="Times New Roman" w:hAnsi="Times New Roman" w:cs="Times New Roman"/>
          <w:sz w:val="28"/>
          <w:szCs w:val="28"/>
          <w:lang w:eastAsia="ru-RU"/>
        </w:rPr>
        <w:t xml:space="preserve"> 279</w:t>
      </w:r>
    </w:p>
    <w:p w:rsidR="007B6229" w:rsidRPr="00D32C5D" w:rsidRDefault="007B6229">
      <w:pPr>
        <w:ind w:firstLine="0"/>
        <w:rPr>
          <w:rFonts w:ascii="Times New Roman" w:hAnsi="Times New Roman" w:cs="Times New Roman"/>
          <w:sz w:val="28"/>
          <w:szCs w:val="28"/>
        </w:rPr>
      </w:pPr>
    </w:p>
    <w:p w:rsidR="007B6229" w:rsidRPr="00D32C5D" w:rsidRDefault="007B6229">
      <w:pPr>
        <w:ind w:firstLine="0"/>
        <w:rPr>
          <w:rFonts w:ascii="Times New Roman" w:hAnsi="Times New Roman" w:cs="Times New Roman"/>
          <w:sz w:val="28"/>
          <w:szCs w:val="28"/>
        </w:rPr>
      </w:pPr>
    </w:p>
    <w:p w:rsidR="007B6229" w:rsidRPr="00D32C5D" w:rsidRDefault="007B6229">
      <w:pPr>
        <w:pStyle w:val="NoSpacing"/>
        <w:jc w:val="center"/>
        <w:rPr>
          <w:rFonts w:ascii="Times New Roman" w:hAnsi="Times New Roman" w:cs="Times New Roman"/>
          <w:b/>
          <w:sz w:val="28"/>
          <w:szCs w:val="28"/>
        </w:rPr>
      </w:pPr>
      <w:r w:rsidRPr="00D32C5D">
        <w:rPr>
          <w:rFonts w:ascii="Times New Roman" w:hAnsi="Times New Roman" w:cs="Times New Roman"/>
          <w:b/>
          <w:sz w:val="28"/>
          <w:szCs w:val="28"/>
        </w:rPr>
        <w:t>Руководство по соблюдению обязательных</w:t>
      </w:r>
    </w:p>
    <w:p w:rsidR="007B6229" w:rsidRPr="00D32C5D" w:rsidRDefault="007B6229">
      <w:pPr>
        <w:pStyle w:val="NoSpacing"/>
        <w:jc w:val="center"/>
        <w:rPr>
          <w:rFonts w:ascii="Times New Roman" w:hAnsi="Times New Roman" w:cs="Times New Roman"/>
          <w:b/>
          <w:sz w:val="28"/>
          <w:szCs w:val="28"/>
        </w:rPr>
      </w:pPr>
      <w:r w:rsidRPr="00D32C5D">
        <w:rPr>
          <w:rFonts w:ascii="Times New Roman" w:hAnsi="Times New Roman" w:cs="Times New Roman"/>
          <w:b/>
          <w:sz w:val="28"/>
          <w:szCs w:val="28"/>
        </w:rPr>
        <w:t>требований, предъявляемых при осуществлении</w:t>
      </w:r>
    </w:p>
    <w:p w:rsidR="007B6229" w:rsidRPr="00D32C5D" w:rsidRDefault="007B6229">
      <w:pPr>
        <w:pStyle w:val="NoSpacing"/>
        <w:jc w:val="center"/>
        <w:rPr>
          <w:rFonts w:ascii="Times New Roman" w:hAnsi="Times New Roman" w:cs="Times New Roman"/>
          <w:b/>
          <w:sz w:val="28"/>
          <w:szCs w:val="28"/>
        </w:rPr>
      </w:pPr>
      <w:r w:rsidRPr="00D32C5D">
        <w:rPr>
          <w:rFonts w:ascii="Times New Roman" w:hAnsi="Times New Roman" w:cs="Times New Roman"/>
          <w:b/>
          <w:sz w:val="28"/>
          <w:szCs w:val="28"/>
        </w:rPr>
        <w:t xml:space="preserve">муниципального контроля в области торговой деятельности </w:t>
      </w:r>
    </w:p>
    <w:p w:rsidR="007B6229" w:rsidRPr="00D32C5D" w:rsidRDefault="009A7C58">
      <w:pPr>
        <w:pStyle w:val="NoSpacing"/>
        <w:jc w:val="center"/>
        <w:rPr>
          <w:rFonts w:ascii="Times New Roman" w:hAnsi="Times New Roman" w:cs="Times New Roman"/>
          <w:b/>
          <w:sz w:val="28"/>
          <w:szCs w:val="28"/>
        </w:rPr>
      </w:pPr>
      <w:r w:rsidRPr="00D32C5D">
        <w:rPr>
          <w:rFonts w:ascii="Times New Roman" w:hAnsi="Times New Roman" w:cs="Times New Roman"/>
          <w:b/>
          <w:sz w:val="28"/>
          <w:szCs w:val="28"/>
        </w:rPr>
        <w:t>на территории Безводного</w:t>
      </w:r>
      <w:r w:rsidR="007B6229" w:rsidRPr="00D32C5D">
        <w:rPr>
          <w:rFonts w:ascii="Times New Roman" w:hAnsi="Times New Roman" w:cs="Times New Roman"/>
          <w:b/>
          <w:sz w:val="28"/>
          <w:szCs w:val="28"/>
        </w:rPr>
        <w:t xml:space="preserve"> сельского поселения</w:t>
      </w:r>
    </w:p>
    <w:p w:rsidR="007B6229" w:rsidRPr="00D32C5D" w:rsidRDefault="007B6229">
      <w:pPr>
        <w:pStyle w:val="NoSpacing"/>
        <w:jc w:val="center"/>
        <w:rPr>
          <w:rFonts w:ascii="Times New Roman" w:hAnsi="Times New Roman" w:cs="Times New Roman"/>
          <w:b/>
          <w:sz w:val="28"/>
          <w:szCs w:val="28"/>
        </w:rPr>
      </w:pPr>
      <w:r w:rsidRPr="00D32C5D">
        <w:rPr>
          <w:rFonts w:ascii="Times New Roman" w:hAnsi="Times New Roman" w:cs="Times New Roman"/>
          <w:b/>
          <w:sz w:val="28"/>
          <w:szCs w:val="28"/>
        </w:rPr>
        <w:t>Курганинского района</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В  соответствии  с  требованиями  </w:t>
      </w:r>
      <w:r w:rsidRPr="00D32C5D">
        <w:rPr>
          <w:rFonts w:ascii="Times New Roman" w:hAnsi="Times New Roman" w:cs="Times New Roman"/>
          <w:sz w:val="28"/>
          <w:szCs w:val="28"/>
          <w:lang/>
        </w:rPr>
        <w:t>статьи  8.2</w:t>
      </w:r>
      <w:r w:rsidRPr="00D32C5D">
        <w:rPr>
          <w:rFonts w:ascii="Times New Roman" w:hAnsi="Times New Roman" w:cs="Times New Roman"/>
          <w:sz w:val="28"/>
          <w:szCs w:val="28"/>
        </w:rPr>
        <w:t xml:space="preserve">  Федерального  </w:t>
      </w:r>
      <w:r w:rsidR="009A7C58" w:rsidRPr="00D32C5D">
        <w:rPr>
          <w:rFonts w:ascii="Times New Roman" w:hAnsi="Times New Roman" w:cs="Times New Roman"/>
          <w:sz w:val="28"/>
          <w:szCs w:val="28"/>
        </w:rPr>
        <w:t>закона  от  26 декабря 2008 г.</w:t>
      </w:r>
      <w:r w:rsidRPr="00D32C5D">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w:t>
      </w:r>
    </w:p>
    <w:p w:rsidR="007B6229" w:rsidRPr="00D32C5D" w:rsidRDefault="007B6229">
      <w:pPr>
        <w:rPr>
          <w:rFonts w:ascii="Times New Roman" w:hAnsi="Times New Roman" w:cs="Times New Roman"/>
          <w:sz w:val="28"/>
          <w:szCs w:val="28"/>
        </w:rPr>
      </w:pPr>
    </w:p>
    <w:p w:rsidR="007B6229" w:rsidRPr="00D32C5D" w:rsidRDefault="007B6229">
      <w:pPr>
        <w:pStyle w:val="NoSpacing"/>
        <w:jc w:val="center"/>
        <w:rPr>
          <w:rFonts w:ascii="Times New Roman" w:hAnsi="Times New Roman" w:cs="Times New Roman"/>
          <w:sz w:val="28"/>
          <w:szCs w:val="28"/>
        </w:rPr>
      </w:pPr>
      <w:r w:rsidRPr="00D32C5D">
        <w:rPr>
          <w:rFonts w:ascii="Times New Roman" w:hAnsi="Times New Roman" w:cs="Times New Roman"/>
          <w:sz w:val="28"/>
          <w:szCs w:val="28"/>
        </w:rPr>
        <w:t>Разъяснение новых требований нормативных</w:t>
      </w:r>
    </w:p>
    <w:p w:rsidR="007B6229" w:rsidRPr="00D32C5D" w:rsidRDefault="007B6229">
      <w:pPr>
        <w:pStyle w:val="NoSpacing"/>
        <w:jc w:val="center"/>
        <w:rPr>
          <w:rFonts w:ascii="Times New Roman" w:hAnsi="Times New Roman" w:cs="Times New Roman"/>
          <w:sz w:val="28"/>
          <w:szCs w:val="28"/>
        </w:rPr>
      </w:pPr>
      <w:r w:rsidRPr="00D32C5D">
        <w:rPr>
          <w:rFonts w:ascii="Times New Roman" w:hAnsi="Times New Roman" w:cs="Times New Roman"/>
          <w:sz w:val="28"/>
          <w:szCs w:val="28"/>
        </w:rPr>
        <w:t>правовых актов о муниципальном торговом контроле</w:t>
      </w:r>
    </w:p>
    <w:p w:rsidR="007B6229" w:rsidRPr="00D32C5D" w:rsidRDefault="007B6229">
      <w:pPr>
        <w:rPr>
          <w:rFonts w:ascii="Times New Roman" w:hAnsi="Times New Roman" w:cs="Times New Roman"/>
          <w:sz w:val="28"/>
          <w:szCs w:val="28"/>
        </w:rPr>
      </w:pPr>
    </w:p>
    <w:p w:rsidR="007B6229" w:rsidRPr="00D32C5D" w:rsidRDefault="009A7C58">
      <w:pPr>
        <w:rPr>
          <w:rFonts w:ascii="Times New Roman" w:hAnsi="Times New Roman" w:cs="Times New Roman"/>
          <w:sz w:val="28"/>
          <w:szCs w:val="28"/>
        </w:rPr>
      </w:pPr>
      <w:r w:rsidRPr="00D32C5D">
        <w:rPr>
          <w:rFonts w:ascii="Times New Roman" w:hAnsi="Times New Roman" w:cs="Times New Roman"/>
          <w:sz w:val="28"/>
          <w:szCs w:val="28"/>
        </w:rPr>
        <w:t>С 2017 г.</w:t>
      </w:r>
      <w:r w:rsidR="007B6229" w:rsidRPr="00D32C5D">
        <w:rPr>
          <w:rFonts w:ascii="Times New Roman" w:hAnsi="Times New Roman" w:cs="Times New Roman"/>
          <w:sz w:val="28"/>
          <w:szCs w:val="28"/>
        </w:rPr>
        <w:t xml:space="preserve"> вступили в силу положения </w:t>
      </w:r>
      <w:hyperlink r:id="rId6" w:history="1">
        <w:r w:rsidR="007B6229" w:rsidRPr="00D32C5D">
          <w:rPr>
            <w:rStyle w:val="a8"/>
            <w:rFonts w:ascii="Times New Roman" w:hAnsi="Times New Roman" w:cs="Times New Roman"/>
            <w:sz w:val="28"/>
            <w:szCs w:val="28"/>
          </w:rPr>
          <w:t>Федерального закона</w:t>
        </w:r>
      </w:hyperlink>
      <w:r w:rsidRPr="00D32C5D">
        <w:rPr>
          <w:rFonts w:ascii="Times New Roman" w:hAnsi="Times New Roman" w:cs="Times New Roman"/>
          <w:sz w:val="28"/>
          <w:szCs w:val="28"/>
        </w:rPr>
        <w:t xml:space="preserve"> от 3 июля 2016 г.</w:t>
      </w:r>
      <w:r w:rsidR="007B6229" w:rsidRPr="00D32C5D">
        <w:rPr>
          <w:rFonts w:ascii="Times New Roman" w:hAnsi="Times New Roman" w:cs="Times New Roman"/>
          <w:sz w:val="28"/>
          <w:szCs w:val="28"/>
        </w:rPr>
        <w:t xml:space="preserve"> № 277-ФЗ, которым были внесены существенные изменения в </w:t>
      </w:r>
      <w:hyperlink r:id="rId7" w:history="1">
        <w:r w:rsidR="007B6229" w:rsidRPr="00D32C5D">
          <w:rPr>
            <w:rStyle w:val="a8"/>
            <w:rFonts w:ascii="Times New Roman" w:hAnsi="Times New Roman" w:cs="Times New Roman"/>
            <w:sz w:val="28"/>
            <w:szCs w:val="28"/>
          </w:rPr>
          <w:t>Федеральный закон</w:t>
        </w:r>
      </w:hyperlink>
      <w:r w:rsidRPr="00D32C5D">
        <w:rPr>
          <w:rFonts w:ascii="Times New Roman" w:hAnsi="Times New Roman" w:cs="Times New Roman"/>
          <w:sz w:val="28"/>
          <w:szCs w:val="28"/>
        </w:rPr>
        <w:t xml:space="preserve"> от 26 декабря 2008 г.</w:t>
      </w:r>
      <w:r w:rsidR="007B6229" w:rsidRPr="00D32C5D">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Ведение работы по профилактике соблюдения </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обязательных требований</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Органы муниципального контроля обязаны информировать юридических лиц, индивидуальных предпринимателей по вопросам соблюдения обязательных </w:t>
      </w:r>
      <w:r w:rsidRPr="00D32C5D">
        <w:rPr>
          <w:rFonts w:ascii="Times New Roman" w:hAnsi="Times New Roman" w:cs="Times New Roman"/>
          <w:sz w:val="28"/>
          <w:szCs w:val="28"/>
        </w:rPr>
        <w:lastRenderedPageBreak/>
        <w:t>требований, в том числе посредством:</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разъяснительной работы в средствах массовой информации;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Программа профилактики нарушений обязательных требований законодательства в сфере муниципального контроля утверждается ежегодно постановлен</w:t>
      </w:r>
      <w:r w:rsidR="009A7C58" w:rsidRPr="00D32C5D">
        <w:rPr>
          <w:rFonts w:ascii="Times New Roman" w:hAnsi="Times New Roman" w:cs="Times New Roman"/>
          <w:sz w:val="28"/>
          <w:szCs w:val="28"/>
        </w:rPr>
        <w:t>ием администрации Безводного</w:t>
      </w:r>
      <w:r w:rsidRPr="00D32C5D">
        <w:rPr>
          <w:rFonts w:ascii="Times New Roman" w:hAnsi="Times New Roman" w:cs="Times New Roman"/>
          <w:sz w:val="28"/>
          <w:szCs w:val="28"/>
        </w:rPr>
        <w:t xml:space="preserve"> сельского поселения и размещается на официал</w:t>
      </w:r>
      <w:r w:rsidR="009A7C58" w:rsidRPr="00D32C5D">
        <w:rPr>
          <w:rFonts w:ascii="Times New Roman" w:hAnsi="Times New Roman" w:cs="Times New Roman"/>
          <w:sz w:val="28"/>
          <w:szCs w:val="28"/>
        </w:rPr>
        <w:t>ьном сайте администрации Безводного</w:t>
      </w:r>
      <w:r w:rsidRPr="00D32C5D">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Направление предостережений о недопустимости </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нарушения обязательных требований</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7B6229" w:rsidRPr="00D32C5D" w:rsidRDefault="007B6229">
      <w:pPr>
        <w:rPr>
          <w:rFonts w:ascii="Times New Roman" w:hAnsi="Times New Roman" w:cs="Times New Roman"/>
          <w:sz w:val="28"/>
          <w:szCs w:val="28"/>
        </w:rPr>
      </w:pPr>
      <w:hyperlink r:id="rId8" w:history="1">
        <w:r w:rsidRPr="00D32C5D">
          <w:rPr>
            <w:rStyle w:val="a8"/>
            <w:rFonts w:ascii="Times New Roman" w:hAnsi="Times New Roman" w:cs="Times New Roman"/>
            <w:sz w:val="28"/>
            <w:szCs w:val="28"/>
          </w:rPr>
          <w:t>Постановлением</w:t>
        </w:r>
      </w:hyperlink>
      <w:r w:rsidRPr="00D32C5D">
        <w:rPr>
          <w:rFonts w:ascii="Times New Roman" w:hAnsi="Times New Roman" w:cs="Times New Roman"/>
          <w:sz w:val="28"/>
          <w:szCs w:val="28"/>
        </w:rPr>
        <w:t xml:space="preserve"> Правительства Российской Ф</w:t>
      </w:r>
      <w:r w:rsidR="00F627CD" w:rsidRPr="00D32C5D">
        <w:rPr>
          <w:rFonts w:ascii="Times New Roman" w:hAnsi="Times New Roman" w:cs="Times New Roman"/>
          <w:sz w:val="28"/>
          <w:szCs w:val="28"/>
        </w:rPr>
        <w:t>едерации от 10 февраля 2017 г.</w:t>
      </w:r>
      <w:r w:rsidRPr="00D32C5D">
        <w:rPr>
          <w:rFonts w:ascii="Times New Roman" w:hAnsi="Times New Roman" w:cs="Times New Roman"/>
          <w:sz w:val="28"/>
          <w:szCs w:val="28"/>
        </w:rPr>
        <w:t xml:space="preserve">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Решение о направлении предостережения в соответствии с </w:t>
      </w:r>
      <w:hyperlink r:id="rId9" w:history="1">
        <w:r w:rsidRPr="00D32C5D">
          <w:rPr>
            <w:rStyle w:val="a8"/>
            <w:rFonts w:ascii="Times New Roman" w:hAnsi="Times New Roman" w:cs="Times New Roman"/>
            <w:sz w:val="28"/>
            <w:szCs w:val="28"/>
          </w:rPr>
          <w:t>ч. 5 ст. 8.2</w:t>
        </w:r>
      </w:hyperlink>
      <w:r w:rsidRPr="00D32C5D">
        <w:rPr>
          <w:rFonts w:ascii="Times New Roman" w:hAnsi="Times New Roman" w:cs="Times New Roman"/>
          <w:sz w:val="28"/>
          <w:szCs w:val="28"/>
        </w:rPr>
        <w:t xml:space="preserve"> Закона № 294-ФЗ принимается при наличии одновременно следующих четырех условий: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2. Указанные сведения поступили одним из следующих способов:</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содержатся в письмах от органов государственной власти, органов местного самоуправления;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lastRenderedPageBreak/>
        <w:t>г) размещены в средствах массовой информации.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3. Отсутствуют подтвержденные данные о том, что нарушение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причинило вред жизни, здоровью граждан;</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привело к возникновению чрезвычайных ситуаций природного и техногенного характера;</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г) создало непосредственную угрозу указанных последствий.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уведомлении об исполнении предостережения указываются: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lastRenderedPageBreak/>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Проведение мероприятий по контролю без взаимодействия </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с юридическими лицами, индивидуальными предпринимателями</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плановые (рейдовые) осмотры (обследования) территорий, акваторий, транспортных средств;</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административные обследования объектов земельных отношений;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д) другие виды и формы мероприятий по контролю, установленные федеральными законами.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Процедура предварительной проверки поступивших обращений</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ходе проведения предварительной проверки: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0" w:history="1">
        <w:r w:rsidRPr="00D32C5D">
          <w:rPr>
            <w:rStyle w:val="a8"/>
            <w:rFonts w:ascii="Times New Roman" w:hAnsi="Times New Roman" w:cs="Times New Roman"/>
            <w:sz w:val="28"/>
            <w:szCs w:val="28"/>
          </w:rPr>
          <w:t>ч. 2 ст. 10</w:t>
        </w:r>
      </w:hyperlink>
      <w:r w:rsidRPr="00D32C5D">
        <w:rPr>
          <w:rFonts w:ascii="Times New Roman" w:hAnsi="Times New Roman" w:cs="Times New Roman"/>
          <w:sz w:val="28"/>
          <w:szCs w:val="28"/>
        </w:rPr>
        <w:t xml:space="preserve"> Закона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history="1">
        <w:r w:rsidRPr="00D32C5D">
          <w:rPr>
            <w:rStyle w:val="a8"/>
            <w:rFonts w:ascii="Times New Roman" w:hAnsi="Times New Roman" w:cs="Times New Roman"/>
            <w:sz w:val="28"/>
            <w:szCs w:val="28"/>
          </w:rPr>
          <w:t>п.2 ч. 2 ст. 10</w:t>
        </w:r>
      </w:hyperlink>
      <w:r w:rsidRPr="00D32C5D">
        <w:rPr>
          <w:rFonts w:ascii="Times New Roman" w:hAnsi="Times New Roman" w:cs="Times New Roman"/>
          <w:sz w:val="28"/>
          <w:szCs w:val="28"/>
        </w:rPr>
        <w:t xml:space="preserve"> Закона № 294-ФЗ.</w:t>
      </w:r>
    </w:p>
    <w:p w:rsidR="007B6229" w:rsidRPr="00D32C5D" w:rsidRDefault="007B6229">
      <w:pPr>
        <w:rPr>
          <w:rFonts w:ascii="Times New Roman" w:hAnsi="Times New Roman" w:cs="Times New Roman"/>
          <w:sz w:val="28"/>
          <w:szCs w:val="28"/>
        </w:rPr>
      </w:pPr>
    </w:p>
    <w:p w:rsidR="007B6229" w:rsidRPr="00D32C5D" w:rsidRDefault="007B6229" w:rsidP="00F627CD">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Порядок запроса документов у юридических лиц, </w:t>
      </w:r>
    </w:p>
    <w:p w:rsidR="007B6229" w:rsidRPr="00D32C5D" w:rsidRDefault="007B6229" w:rsidP="00F627CD">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индивидуальных предпринимателей</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В </w:t>
      </w:r>
      <w:hyperlink r:id="rId12" w:history="1">
        <w:r w:rsidRPr="00D32C5D">
          <w:rPr>
            <w:rStyle w:val="a8"/>
            <w:rFonts w:ascii="Times New Roman" w:hAnsi="Times New Roman" w:cs="Times New Roman"/>
            <w:sz w:val="28"/>
            <w:szCs w:val="28"/>
          </w:rPr>
          <w:t>Законе</w:t>
        </w:r>
      </w:hyperlink>
      <w:r w:rsidRPr="00D32C5D">
        <w:rPr>
          <w:rFonts w:ascii="Times New Roman" w:hAnsi="Times New Roman" w:cs="Times New Roman"/>
          <w:sz w:val="28"/>
          <w:szCs w:val="28"/>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w:t>
      </w:r>
      <w:r w:rsidRPr="00D32C5D">
        <w:rPr>
          <w:rFonts w:ascii="Times New Roman" w:hAnsi="Times New Roman" w:cs="Times New Roman"/>
          <w:sz w:val="28"/>
          <w:szCs w:val="28"/>
        </w:rPr>
        <w:lastRenderedPageBreak/>
        <w:t>предпринимателя представления документов, информации до даты начала проведения проверки.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Конкретизация способов возможного уведомления</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 юридического лица, индивидуального предпринимателя </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о проведении проверки</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Порядок рассмотрения анонимных и недостоверных</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 обращений, содержащих информацию, являющуюся</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 основанием для проведения проверки</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Кроме того, существенным нововведением является то, что орган муниципального контроля вправе обратиться в суд с иском о взыскании с </w:t>
      </w:r>
      <w:r w:rsidRPr="00D32C5D">
        <w:rPr>
          <w:rFonts w:ascii="Times New Roman" w:hAnsi="Times New Roman" w:cs="Times New Roman"/>
          <w:sz w:val="28"/>
          <w:szCs w:val="28"/>
        </w:rPr>
        <w:lastRenderedPageBreak/>
        <w:t>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B6229" w:rsidRPr="00D32C5D" w:rsidRDefault="007B6229">
      <w:pPr>
        <w:rPr>
          <w:rFonts w:ascii="Times New Roman" w:hAnsi="Times New Roman" w:cs="Times New Roman"/>
          <w:sz w:val="28"/>
          <w:szCs w:val="28"/>
        </w:rPr>
      </w:pP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Порядок действий органа муниципального контроля</w:t>
      </w:r>
    </w:p>
    <w:p w:rsidR="007B6229" w:rsidRPr="00D32C5D" w:rsidRDefault="007B6229">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 xml:space="preserve"> в случае невозможности проведения проверки</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фактическим неосуществлением деятельности юридическим лицом, индивидуальным предпринимателем;</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3" w:history="1">
        <w:r w:rsidRPr="00D32C5D">
          <w:rPr>
            <w:rStyle w:val="a8"/>
            <w:rFonts w:ascii="Times New Roman" w:hAnsi="Times New Roman" w:cs="Times New Roman"/>
            <w:sz w:val="28"/>
            <w:szCs w:val="28"/>
          </w:rPr>
          <w:t>ст. 19.4.1</w:t>
        </w:r>
      </w:hyperlink>
      <w:r w:rsidRPr="00D32C5D">
        <w:rPr>
          <w:rFonts w:ascii="Times New Roman" w:hAnsi="Times New Roman" w:cs="Times New Roman"/>
          <w:sz w:val="28"/>
          <w:szCs w:val="28"/>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В соответствии с </w:t>
      </w:r>
      <w:hyperlink r:id="rId14" w:history="1">
        <w:r w:rsidRPr="00D32C5D">
          <w:rPr>
            <w:rStyle w:val="a8"/>
            <w:rFonts w:ascii="Times New Roman" w:hAnsi="Times New Roman" w:cs="Times New Roman"/>
            <w:sz w:val="28"/>
            <w:szCs w:val="28"/>
          </w:rPr>
          <w:t>ч. 2 ст. 19.4.1</w:t>
        </w:r>
      </w:hyperlink>
      <w:r w:rsidRPr="00D32C5D">
        <w:rPr>
          <w:rFonts w:ascii="Times New Roman" w:hAnsi="Times New Roman" w:cs="Times New Roman"/>
          <w:sz w:val="28"/>
          <w:szCs w:val="28"/>
        </w:rPr>
        <w:t xml:space="preserve">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а) на должностных лиц в размере от пяти тысяч до десяти тысяч рублей;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б) на юридических лиц - от двадцати тысяч до пятидесяти тысяч рублей.</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6229" w:rsidRPr="00D32C5D" w:rsidRDefault="007B6229">
      <w:pPr>
        <w:rPr>
          <w:rFonts w:ascii="Times New Roman" w:hAnsi="Times New Roman" w:cs="Times New Roman"/>
          <w:sz w:val="28"/>
          <w:szCs w:val="28"/>
        </w:rPr>
      </w:pPr>
    </w:p>
    <w:p w:rsidR="007B6229" w:rsidRPr="00D32C5D" w:rsidRDefault="007B6229" w:rsidP="00F627CD">
      <w:pPr>
        <w:pStyle w:val="1"/>
        <w:spacing w:before="0" w:after="0"/>
        <w:rPr>
          <w:rFonts w:ascii="Times New Roman" w:hAnsi="Times New Roman" w:cs="Times New Roman"/>
          <w:b w:val="0"/>
          <w:color w:val="auto"/>
          <w:sz w:val="28"/>
          <w:szCs w:val="28"/>
        </w:rPr>
      </w:pPr>
      <w:r w:rsidRPr="00D32C5D">
        <w:rPr>
          <w:rFonts w:ascii="Times New Roman" w:hAnsi="Times New Roman" w:cs="Times New Roman"/>
          <w:b w:val="0"/>
          <w:color w:val="auto"/>
          <w:sz w:val="28"/>
          <w:szCs w:val="28"/>
        </w:rPr>
        <w:t>Административная ответственность</w:t>
      </w:r>
    </w:p>
    <w:p w:rsidR="007B6229" w:rsidRPr="00D32C5D" w:rsidRDefault="007B6229">
      <w:pPr>
        <w:rPr>
          <w:rFonts w:ascii="Times New Roman" w:hAnsi="Times New Roman" w:cs="Times New Roman"/>
          <w:sz w:val="28"/>
          <w:szCs w:val="28"/>
        </w:rPr>
      </w:pP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 xml:space="preserve">Субъекты надзора, допустившие нарушение обязательных требований, </w:t>
      </w:r>
      <w:r w:rsidRPr="00D32C5D">
        <w:rPr>
          <w:rFonts w:ascii="Times New Roman" w:hAnsi="Times New Roman" w:cs="Times New Roman"/>
          <w:sz w:val="28"/>
          <w:szCs w:val="28"/>
        </w:rPr>
        <w:lastRenderedPageBreak/>
        <w:t xml:space="preserve">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w:t>
      </w:r>
      <w:r w:rsidR="00F627CD" w:rsidRPr="00D32C5D">
        <w:rPr>
          <w:rFonts w:ascii="Times New Roman" w:hAnsi="Times New Roman" w:cs="Times New Roman"/>
          <w:sz w:val="28"/>
          <w:szCs w:val="28"/>
        </w:rPr>
        <w:t>лиц администрации Безводного</w:t>
      </w:r>
      <w:r w:rsidRPr="00D32C5D">
        <w:rPr>
          <w:rFonts w:ascii="Times New Roman" w:hAnsi="Times New Roman" w:cs="Times New Roman"/>
          <w:sz w:val="28"/>
          <w:szCs w:val="28"/>
        </w:rPr>
        <w:t xml:space="preserve"> сельского поселения Курганинского района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hyperlink r:id="rId15" w:history="1">
        <w:r w:rsidRPr="00D32C5D">
          <w:rPr>
            <w:rStyle w:val="a8"/>
            <w:rFonts w:ascii="Times New Roman" w:hAnsi="Times New Roman" w:cs="Times New Roman"/>
            <w:sz w:val="28"/>
            <w:szCs w:val="28"/>
          </w:rPr>
          <w:t>главы 19</w:t>
        </w:r>
      </w:hyperlink>
      <w:r w:rsidRPr="00D32C5D">
        <w:rPr>
          <w:rFonts w:ascii="Times New Roman" w:hAnsi="Times New Roman" w:cs="Times New Roman"/>
          <w:sz w:val="28"/>
          <w:szCs w:val="28"/>
        </w:rPr>
        <w:t xml:space="preserve"> Кодекса Российской Федерации об административных правонарушениях, а именно:</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B6229" w:rsidRPr="00D32C5D" w:rsidRDefault="007B6229">
      <w:pPr>
        <w:rPr>
          <w:rFonts w:ascii="Times New Roman" w:hAnsi="Times New Roman" w:cs="Times New Roman"/>
          <w:sz w:val="28"/>
          <w:szCs w:val="28"/>
        </w:rPr>
      </w:pPr>
      <w:r w:rsidRPr="00D32C5D">
        <w:rPr>
          <w:rFonts w:ascii="Times New Roman" w:hAnsi="Times New Roman" w:cs="Times New Roman"/>
          <w:sz w:val="28"/>
          <w:szCs w:val="28"/>
        </w:rPr>
        <w:t>статья 19.7. Непредставление сведений (информации).</w:t>
      </w:r>
    </w:p>
    <w:p w:rsidR="007B6229" w:rsidRPr="00D32C5D" w:rsidRDefault="007B6229">
      <w:pPr>
        <w:ind w:firstLine="0"/>
        <w:rPr>
          <w:rFonts w:ascii="Times New Roman" w:hAnsi="Times New Roman" w:cs="Times New Roman"/>
          <w:sz w:val="28"/>
          <w:szCs w:val="28"/>
        </w:rPr>
      </w:pPr>
    </w:p>
    <w:p w:rsidR="00F7187A" w:rsidRPr="00D32C5D" w:rsidRDefault="00F7187A">
      <w:pPr>
        <w:ind w:firstLine="0"/>
        <w:rPr>
          <w:rFonts w:ascii="Times New Roman" w:hAnsi="Times New Roman" w:cs="Times New Roman"/>
          <w:sz w:val="28"/>
          <w:szCs w:val="28"/>
          <w:lang w:val="en-US"/>
        </w:rPr>
      </w:pPr>
    </w:p>
    <w:p w:rsidR="007B6229" w:rsidRPr="00D32C5D" w:rsidRDefault="007B6229">
      <w:pPr>
        <w:ind w:firstLine="0"/>
        <w:rPr>
          <w:rFonts w:ascii="Times New Roman" w:hAnsi="Times New Roman" w:cs="Times New Roman"/>
          <w:sz w:val="28"/>
          <w:szCs w:val="28"/>
        </w:rPr>
      </w:pPr>
    </w:p>
    <w:p w:rsidR="007B6229" w:rsidRPr="00D32C5D" w:rsidRDefault="00F627CD">
      <w:pPr>
        <w:ind w:firstLine="0"/>
        <w:rPr>
          <w:rFonts w:ascii="Times New Roman" w:hAnsi="Times New Roman" w:cs="Times New Roman"/>
          <w:sz w:val="28"/>
          <w:szCs w:val="28"/>
        </w:rPr>
      </w:pPr>
      <w:r w:rsidRPr="00D32C5D">
        <w:rPr>
          <w:rFonts w:ascii="Times New Roman" w:hAnsi="Times New Roman" w:cs="Times New Roman"/>
          <w:sz w:val="28"/>
          <w:szCs w:val="28"/>
        </w:rPr>
        <w:t>Заместитель глав</w:t>
      </w:r>
      <w:r w:rsidR="00F7187A" w:rsidRPr="00D32C5D">
        <w:rPr>
          <w:rFonts w:ascii="Times New Roman" w:hAnsi="Times New Roman" w:cs="Times New Roman"/>
          <w:sz w:val="28"/>
          <w:szCs w:val="28"/>
        </w:rPr>
        <w:t>а Безводного</w:t>
      </w:r>
      <w:r w:rsidR="007B6229" w:rsidRPr="00D32C5D">
        <w:rPr>
          <w:rFonts w:ascii="Times New Roman" w:hAnsi="Times New Roman" w:cs="Times New Roman"/>
          <w:sz w:val="28"/>
          <w:szCs w:val="28"/>
        </w:rPr>
        <w:t xml:space="preserve"> </w:t>
      </w:r>
    </w:p>
    <w:p w:rsidR="007B6229" w:rsidRPr="00D32C5D" w:rsidRDefault="007B6229">
      <w:pPr>
        <w:ind w:firstLine="0"/>
        <w:rPr>
          <w:rFonts w:ascii="Times New Roman" w:hAnsi="Times New Roman" w:cs="Times New Roman"/>
          <w:sz w:val="28"/>
          <w:szCs w:val="28"/>
        </w:rPr>
      </w:pPr>
      <w:r w:rsidRPr="00D32C5D">
        <w:rPr>
          <w:rFonts w:ascii="Times New Roman" w:hAnsi="Times New Roman" w:cs="Times New Roman"/>
          <w:sz w:val="28"/>
          <w:szCs w:val="28"/>
        </w:rPr>
        <w:t xml:space="preserve">сельского поселения Курганинского района    </w:t>
      </w:r>
      <w:r w:rsidR="00F7187A" w:rsidRPr="00D32C5D">
        <w:rPr>
          <w:rFonts w:ascii="Times New Roman" w:hAnsi="Times New Roman" w:cs="Times New Roman"/>
          <w:sz w:val="28"/>
          <w:szCs w:val="28"/>
        </w:rPr>
        <w:t xml:space="preserve">                                   И.В. Черных</w:t>
      </w:r>
    </w:p>
    <w:sectPr w:rsidR="007B6229" w:rsidRPr="00D32C5D">
      <w:pgSz w:w="11900" w:h="16800"/>
      <w:pgMar w:top="1134"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2833DA3"/>
    <w:multiLevelType w:val="multilevel"/>
    <w:tmpl w:val="3EE402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53"/>
    <w:rsid w:val="004624AE"/>
    <w:rsid w:val="00561C5F"/>
    <w:rsid w:val="005E3619"/>
    <w:rsid w:val="005F3403"/>
    <w:rsid w:val="007B6229"/>
    <w:rsid w:val="0083615A"/>
    <w:rsid w:val="008C1231"/>
    <w:rsid w:val="009A7C58"/>
    <w:rsid w:val="00B46153"/>
    <w:rsid w:val="00D32C5D"/>
    <w:rsid w:val="00F627CD"/>
    <w:rsid w:val="00F7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ED1C2"/>
  <w15:chartTrackingRefBased/>
  <w15:docId w15:val="{2E045BAE-AEB9-428B-AB99-603FFCC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ind w:firstLine="720"/>
      <w:jc w:val="both"/>
    </w:pPr>
    <w:rPr>
      <w:rFonts w:ascii="Times New Roman CYR" w:hAnsi="Times New Roman CYR" w:cs="Times New Roman CYR"/>
      <w:sz w:val="24"/>
      <w:szCs w:val="24"/>
      <w:lang w:eastAsia="ar-SA"/>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cs="Times New Roman"/>
    </w:rPr>
  </w:style>
  <w:style w:type="character" w:customStyle="1" w:styleId="10">
    <w:name w:val="Основной шрифт абзаца1"/>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a3">
    <w:name w:val="Цветовое выделение"/>
    <w:rPr>
      <w:b/>
      <w:color w:val="26282F"/>
    </w:rPr>
  </w:style>
  <w:style w:type="character" w:customStyle="1" w:styleId="a4">
    <w:name w:val="Гипертекстовая ссылка"/>
    <w:rPr>
      <w:rFonts w:cs="Times New Roman"/>
      <w:b/>
      <w:color w:val="106BBE"/>
    </w:rPr>
  </w:style>
  <w:style w:type="character" w:customStyle="1" w:styleId="a5">
    <w:name w:val="Цветовое выделение для Текст"/>
    <w:rPr>
      <w:rFonts w:ascii="Times New Roman CYR" w:hAnsi="Times New Roman CYR"/>
    </w:rPr>
  </w:style>
  <w:style w:type="character" w:customStyle="1" w:styleId="a6">
    <w:name w:val="Верхний колонтитул Знак"/>
    <w:rPr>
      <w:rFonts w:ascii="Times New Roman CYR" w:hAnsi="Times New Roman CYR" w:cs="Times New Roman CYR"/>
      <w:sz w:val="24"/>
      <w:szCs w:val="24"/>
    </w:rPr>
  </w:style>
  <w:style w:type="character" w:customStyle="1" w:styleId="a7">
    <w:name w:val="Нижний колонтитул Знак"/>
    <w:rPr>
      <w:rFonts w:ascii="Times New Roman CYR" w:hAnsi="Times New Roman CYR" w:cs="Times New Roman CYR"/>
      <w:sz w:val="24"/>
      <w:szCs w:val="24"/>
    </w:rPr>
  </w:style>
  <w:style w:type="character" w:styleId="a8">
    <w:name w:val="Hyperlink"/>
    <w:rPr>
      <w:color w:val="000080"/>
      <w:u w:val="single"/>
      <w:lang/>
    </w:rPr>
  </w:style>
  <w:style w:type="paragraph" w:styleId="a9">
    <w:name w:val="Title"/>
    <w:basedOn w:val="a"/>
    <w:next w:val="aa"/>
    <w:pPr>
      <w:keepNext/>
      <w:spacing w:before="240" w:after="120"/>
    </w:pPr>
    <w:rPr>
      <w:rFonts w:ascii="Arial" w:eastAsia="MS Mincho"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c">
    <w:name w:val="Нормальный (таблица)"/>
    <w:basedOn w:val="a"/>
    <w:next w:val="a"/>
    <w:pPr>
      <w:ind w:firstLine="0"/>
    </w:pPr>
  </w:style>
  <w:style w:type="paragraph" w:customStyle="1" w:styleId="ad">
    <w:name w:val="Прижатый влево"/>
    <w:basedOn w:val="a"/>
    <w:next w:val="a"/>
    <w:pPr>
      <w:ind w:firstLine="0"/>
      <w:jc w:val="left"/>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NoSpacing">
    <w:name w:val="No Spacing"/>
    <w:pPr>
      <w:widowControl w:val="0"/>
      <w:suppressAutoHyphens/>
      <w:autoSpaceDE w:val="0"/>
      <w:ind w:firstLine="720"/>
      <w:jc w:val="both"/>
    </w:pPr>
    <w:rPr>
      <w:rFonts w:ascii="Times New Roman CYR" w:eastAsia="Arial" w:hAnsi="Times New Roman CYR" w:cs="Times New Roman CYR"/>
      <w:sz w:val="24"/>
      <w:szCs w:val="24"/>
      <w:lang w:eastAsia="ar-SA"/>
    </w:rPr>
  </w:style>
  <w:style w:type="paragraph" w:styleId="af0">
    <w:name w:val="Balloon Text"/>
    <w:basedOn w:val="a"/>
    <w:link w:val="af1"/>
    <w:uiPriority w:val="99"/>
    <w:semiHidden/>
    <w:unhideWhenUsed/>
    <w:rsid w:val="00B46153"/>
    <w:rPr>
      <w:rFonts w:ascii="Tahoma" w:hAnsi="Tahoma" w:cs="Tahoma"/>
      <w:sz w:val="16"/>
      <w:szCs w:val="16"/>
    </w:rPr>
  </w:style>
  <w:style w:type="character" w:customStyle="1" w:styleId="af1">
    <w:name w:val="Текст выноски Знак"/>
    <w:link w:val="af0"/>
    <w:uiPriority w:val="99"/>
    <w:semiHidden/>
    <w:rsid w:val="00B46153"/>
    <w:rPr>
      <w:rFonts w:ascii="Tahoma" w:hAnsi="Tahoma" w:cs="Tahoma"/>
      <w:sz w:val="16"/>
      <w:szCs w:val="16"/>
      <w:lang w:eastAsia="ar-SA"/>
    </w:rPr>
  </w:style>
  <w:style w:type="paragraph" w:styleId="af2">
    <w:name w:val="No Spacing"/>
    <w:link w:val="af3"/>
    <w:qFormat/>
    <w:rsid w:val="00561C5F"/>
    <w:pPr>
      <w:widowControl w:val="0"/>
    </w:pPr>
    <w:rPr>
      <w:rFonts w:ascii="Courier New" w:eastAsia="Courier New" w:hAnsi="Courier New" w:cs="Courier New"/>
      <w:color w:val="000000"/>
      <w:sz w:val="24"/>
      <w:szCs w:val="24"/>
    </w:rPr>
  </w:style>
  <w:style w:type="character" w:customStyle="1" w:styleId="af3">
    <w:name w:val="Без интервала Знак"/>
    <w:link w:val="af2"/>
    <w:locked/>
    <w:rsid w:val="00561C5F"/>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1509366&amp;sub=0" TargetMode="External"/><Relationship Id="rId13" Type="http://schemas.openxmlformats.org/officeDocument/2006/relationships/hyperlink" Target="http://municipal.garant.ru/document?id=12025267&amp;sub=194001" TargetMode="External"/><Relationship Id="rId3" Type="http://schemas.openxmlformats.org/officeDocument/2006/relationships/settings" Target="settings.xml"/><Relationship Id="rId7" Type="http://schemas.openxmlformats.org/officeDocument/2006/relationships/hyperlink" Target="http://municipal.garant.ru/document?id=12064247&amp;sub=0" TargetMode="External"/><Relationship Id="rId12" Type="http://schemas.openxmlformats.org/officeDocument/2006/relationships/hyperlink" Target="http://municipal.garant.ru/document?id=12064247&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71335034&amp;sub=0" TargetMode="External"/><Relationship Id="rId11" Type="http://schemas.openxmlformats.org/officeDocument/2006/relationships/hyperlink" Target="http://municipal.garant.ru/document?id=12064247&amp;sub=1022" TargetMode="External"/><Relationship Id="rId5" Type="http://schemas.openxmlformats.org/officeDocument/2006/relationships/image" Target="media/image1.png"/><Relationship Id="rId15" Type="http://schemas.openxmlformats.org/officeDocument/2006/relationships/hyperlink" Target="http://municipal.garant.ru/document?id=12025267&amp;sub=190" TargetMode="External"/><Relationship Id="rId10" Type="http://schemas.openxmlformats.org/officeDocument/2006/relationships/hyperlink" Target="http://municipal.garant.ru/document?id=12064247&amp;sub=1002" TargetMode="External"/><Relationship Id="rId4" Type="http://schemas.openxmlformats.org/officeDocument/2006/relationships/webSettings" Target="webSettings.xml"/><Relationship Id="rId9" Type="http://schemas.openxmlformats.org/officeDocument/2006/relationships/hyperlink" Target="http://municipal.garant.ru/document?id=12064247&amp;sub=8205" TargetMode="External"/><Relationship Id="rId14" Type="http://schemas.openxmlformats.org/officeDocument/2006/relationships/hyperlink" Target="http://municipal.garant.ru/document?id=12025267&amp;sub=194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20599</CharactersWithSpaces>
  <SharedDoc>false</SharedDoc>
  <HLinks>
    <vt:vector size="60" baseType="variant">
      <vt:variant>
        <vt:i4>8192096</vt:i4>
      </vt:variant>
      <vt:variant>
        <vt:i4>27</vt:i4>
      </vt:variant>
      <vt:variant>
        <vt:i4>0</vt:i4>
      </vt:variant>
      <vt:variant>
        <vt:i4>5</vt:i4>
      </vt:variant>
      <vt:variant>
        <vt:lpwstr>http://municipal.garant.ru/document?id=12025267&amp;sub=190</vt:lpwstr>
      </vt:variant>
      <vt:variant>
        <vt:lpwstr/>
      </vt:variant>
      <vt:variant>
        <vt:i4>8126564</vt:i4>
      </vt:variant>
      <vt:variant>
        <vt:i4>24</vt:i4>
      </vt:variant>
      <vt:variant>
        <vt:i4>0</vt:i4>
      </vt:variant>
      <vt:variant>
        <vt:i4>5</vt:i4>
      </vt:variant>
      <vt:variant>
        <vt:lpwstr>http://municipal.garant.ru/document?id=12025267&amp;sub=1940012</vt:lpwstr>
      </vt:variant>
      <vt:variant>
        <vt:lpwstr/>
      </vt:variant>
      <vt:variant>
        <vt:i4>8126564</vt:i4>
      </vt:variant>
      <vt:variant>
        <vt:i4>21</vt:i4>
      </vt:variant>
      <vt:variant>
        <vt:i4>0</vt:i4>
      </vt:variant>
      <vt:variant>
        <vt:i4>5</vt:i4>
      </vt:variant>
      <vt:variant>
        <vt:lpwstr>http://municipal.garant.ru/document?id=12025267&amp;sub=194001</vt:lpwstr>
      </vt:variant>
      <vt:variant>
        <vt:lpwstr/>
      </vt:variant>
      <vt:variant>
        <vt:i4>4653141</vt:i4>
      </vt:variant>
      <vt:variant>
        <vt:i4>18</vt:i4>
      </vt:variant>
      <vt:variant>
        <vt:i4>0</vt:i4>
      </vt:variant>
      <vt:variant>
        <vt:i4>5</vt:i4>
      </vt:variant>
      <vt:variant>
        <vt:lpwstr>http://municipal.garant.ru/document?id=12064247&amp;sub=0</vt:lpwstr>
      </vt:variant>
      <vt:variant>
        <vt:lpwstr/>
      </vt:variant>
      <vt:variant>
        <vt:i4>4522070</vt:i4>
      </vt:variant>
      <vt:variant>
        <vt:i4>15</vt:i4>
      </vt:variant>
      <vt:variant>
        <vt:i4>0</vt:i4>
      </vt:variant>
      <vt:variant>
        <vt:i4>5</vt:i4>
      </vt:variant>
      <vt:variant>
        <vt:lpwstr>http://municipal.garant.ru/document?id=12064247&amp;sub=1022</vt:lpwstr>
      </vt:variant>
      <vt:variant>
        <vt:lpwstr/>
      </vt:variant>
      <vt:variant>
        <vt:i4>4522068</vt:i4>
      </vt:variant>
      <vt:variant>
        <vt:i4>12</vt:i4>
      </vt:variant>
      <vt:variant>
        <vt:i4>0</vt:i4>
      </vt:variant>
      <vt:variant>
        <vt:i4>5</vt:i4>
      </vt:variant>
      <vt:variant>
        <vt:lpwstr>http://municipal.garant.ru/document?id=12064247&amp;sub=1002</vt:lpwstr>
      </vt:variant>
      <vt:variant>
        <vt:lpwstr/>
      </vt:variant>
      <vt:variant>
        <vt:i4>4194397</vt:i4>
      </vt:variant>
      <vt:variant>
        <vt:i4>9</vt:i4>
      </vt:variant>
      <vt:variant>
        <vt:i4>0</vt:i4>
      </vt:variant>
      <vt:variant>
        <vt:i4>5</vt:i4>
      </vt:variant>
      <vt:variant>
        <vt:lpwstr>http://municipal.garant.ru/document?id=12064247&amp;sub=8205</vt:lpwstr>
      </vt:variant>
      <vt:variant>
        <vt:lpwstr/>
      </vt:variant>
      <vt:variant>
        <vt:i4>4915280</vt:i4>
      </vt:variant>
      <vt:variant>
        <vt:i4>6</vt:i4>
      </vt:variant>
      <vt:variant>
        <vt:i4>0</vt:i4>
      </vt:variant>
      <vt:variant>
        <vt:i4>5</vt:i4>
      </vt:variant>
      <vt:variant>
        <vt:lpwstr>http://municipal.garant.ru/document?id=71509366&amp;sub=0</vt:lpwstr>
      </vt:variant>
      <vt:variant>
        <vt:lpwstr/>
      </vt:variant>
      <vt:variant>
        <vt:i4>4653141</vt:i4>
      </vt:variant>
      <vt:variant>
        <vt:i4>3</vt:i4>
      </vt:variant>
      <vt:variant>
        <vt:i4>0</vt:i4>
      </vt:variant>
      <vt:variant>
        <vt:i4>5</vt:i4>
      </vt:variant>
      <vt:variant>
        <vt:lpwstr>http://municipal.garant.ru/document?id=12064247&amp;sub=0</vt:lpwstr>
      </vt:variant>
      <vt:variant>
        <vt:lpwstr/>
      </vt:variant>
      <vt:variant>
        <vt:i4>4456530</vt:i4>
      </vt:variant>
      <vt:variant>
        <vt:i4>0</vt:i4>
      </vt:variant>
      <vt:variant>
        <vt:i4>0</vt:i4>
      </vt:variant>
      <vt:variant>
        <vt:i4>5</vt:i4>
      </vt:variant>
      <vt:variant>
        <vt:lpwstr>http://municipal.garant.ru/document?id=71335034&amp;sub=0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Aleks352</cp:lastModifiedBy>
  <cp:revision>2</cp:revision>
  <cp:lastPrinted>2019-03-28T10:16:00Z</cp:lastPrinted>
  <dcterms:created xsi:type="dcterms:W3CDTF">2020-12-22T20:06:00Z</dcterms:created>
  <dcterms:modified xsi:type="dcterms:W3CDTF">2020-12-22T20:06:00Z</dcterms:modified>
</cp:coreProperties>
</file>