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E0" w:rsidRPr="001962EA" w:rsidRDefault="000B7CE0" w:rsidP="000B7CE0">
      <w:pPr>
        <w:jc w:val="center"/>
        <w:rPr>
          <w:b/>
          <w:color w:val="000000" w:themeColor="text1"/>
        </w:rPr>
      </w:pPr>
      <w:r w:rsidRPr="001962EA">
        <w:rPr>
          <w:b/>
          <w:noProof/>
          <w:color w:val="000000" w:themeColor="text1"/>
        </w:rPr>
        <w:drawing>
          <wp:inline distT="0" distB="0" distL="0" distR="0" wp14:anchorId="6958CAEC" wp14:editId="0E6DA5CA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E0" w:rsidRPr="001962EA" w:rsidRDefault="000B7CE0" w:rsidP="000B7CE0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0B7CE0" w:rsidRPr="001962EA" w:rsidRDefault="000B7CE0" w:rsidP="000B7CE0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КУРГАНИНСКОГО РАЙОНА</w:t>
      </w:r>
    </w:p>
    <w:p w:rsidR="000B7CE0" w:rsidRPr="001962EA" w:rsidRDefault="000B7CE0" w:rsidP="000B7CE0">
      <w:pPr>
        <w:jc w:val="center"/>
        <w:rPr>
          <w:b/>
          <w:color w:val="000000" w:themeColor="text1"/>
          <w:sz w:val="28"/>
          <w:szCs w:val="28"/>
        </w:rPr>
      </w:pPr>
    </w:p>
    <w:p w:rsidR="000B7CE0" w:rsidRPr="001962EA" w:rsidRDefault="000B7CE0" w:rsidP="000B7CE0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ПОСТАНОВЛЕНИЕ</w:t>
      </w:r>
    </w:p>
    <w:p w:rsidR="000B7CE0" w:rsidRPr="001962EA" w:rsidRDefault="000B7CE0" w:rsidP="000B7CE0">
      <w:pPr>
        <w:jc w:val="center"/>
        <w:rPr>
          <w:b/>
          <w:color w:val="000000" w:themeColor="text1"/>
          <w:sz w:val="28"/>
          <w:szCs w:val="28"/>
        </w:rPr>
      </w:pPr>
    </w:p>
    <w:p w:rsidR="000B7CE0" w:rsidRPr="000B7CE0" w:rsidRDefault="000B7CE0" w:rsidP="000B7CE0">
      <w:pPr>
        <w:jc w:val="center"/>
        <w:rPr>
          <w:color w:val="000000" w:themeColor="text1"/>
          <w:sz w:val="28"/>
          <w:szCs w:val="28"/>
        </w:rPr>
      </w:pPr>
      <w:r w:rsidRPr="001962EA">
        <w:rPr>
          <w:color w:val="000000" w:themeColor="text1"/>
          <w:sz w:val="28"/>
          <w:szCs w:val="28"/>
        </w:rPr>
        <w:t xml:space="preserve">от </w:t>
      </w:r>
      <w:r w:rsidRPr="00B0376A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</w:t>
      </w:r>
      <w:r w:rsidRPr="001962EA">
        <w:rPr>
          <w:color w:val="000000" w:themeColor="text1"/>
          <w:sz w:val="28"/>
          <w:szCs w:val="28"/>
        </w:rPr>
        <w:t>.0</w:t>
      </w:r>
      <w:r w:rsidRPr="000B7CE0">
        <w:rPr>
          <w:color w:val="000000" w:themeColor="text1"/>
          <w:sz w:val="28"/>
          <w:szCs w:val="28"/>
        </w:rPr>
        <w:t>7</w:t>
      </w:r>
      <w:r w:rsidRPr="001962EA">
        <w:rPr>
          <w:color w:val="000000" w:themeColor="text1"/>
          <w:sz w:val="28"/>
          <w:szCs w:val="28"/>
        </w:rPr>
        <w:t>.2021</w:t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112</w:t>
      </w:r>
    </w:p>
    <w:p w:rsidR="000B7CE0" w:rsidRPr="001962EA" w:rsidRDefault="000B7CE0" w:rsidP="000B7CE0">
      <w:pPr>
        <w:pStyle w:val="a7"/>
        <w:jc w:val="center"/>
        <w:rPr>
          <w:rFonts w:ascii="Times New Roman" w:hAnsi="Times New Roman"/>
          <w:color w:val="000000" w:themeColor="text1"/>
        </w:rPr>
      </w:pPr>
      <w:r w:rsidRPr="001962EA">
        <w:rPr>
          <w:rFonts w:ascii="Times New Roman" w:hAnsi="Times New Roman"/>
          <w:color w:val="000000" w:themeColor="text1"/>
        </w:rPr>
        <w:t>поселок Степной</w:t>
      </w:r>
    </w:p>
    <w:p w:rsidR="000B7CE0" w:rsidRPr="001962EA" w:rsidRDefault="000B7CE0" w:rsidP="000B7CE0">
      <w:pPr>
        <w:jc w:val="center"/>
        <w:rPr>
          <w:color w:val="000000" w:themeColor="text1"/>
        </w:rPr>
      </w:pPr>
    </w:p>
    <w:p w:rsidR="00B412AF" w:rsidRPr="003F09BB" w:rsidRDefault="00CF6B50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3F09BB">
        <w:rPr>
          <w:b/>
          <w:sz w:val="28"/>
          <w:szCs w:val="28"/>
        </w:rPr>
        <w:t>О внесении изменени</w:t>
      </w:r>
      <w:r w:rsidR="006A5D87">
        <w:rPr>
          <w:b/>
          <w:sz w:val="28"/>
          <w:szCs w:val="28"/>
        </w:rPr>
        <w:t>й</w:t>
      </w:r>
      <w:r w:rsidRPr="003F09BB">
        <w:rPr>
          <w:b/>
          <w:sz w:val="28"/>
          <w:szCs w:val="28"/>
        </w:rPr>
        <w:t xml:space="preserve"> в постановление администрации</w:t>
      </w:r>
    </w:p>
    <w:p w:rsidR="00B412AF" w:rsidRPr="003F09BB" w:rsidRDefault="00CF6B50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3F09BB">
        <w:rPr>
          <w:b/>
          <w:sz w:val="28"/>
          <w:szCs w:val="28"/>
        </w:rPr>
        <w:t xml:space="preserve"> </w:t>
      </w:r>
      <w:r w:rsidR="003F09BB">
        <w:rPr>
          <w:b/>
          <w:sz w:val="28"/>
          <w:szCs w:val="28"/>
        </w:rPr>
        <w:t>Безводного</w:t>
      </w:r>
      <w:r w:rsidRPr="003F09BB">
        <w:rPr>
          <w:b/>
          <w:sz w:val="28"/>
          <w:szCs w:val="28"/>
        </w:rPr>
        <w:t xml:space="preserve"> сельского поселения Курганинского района</w:t>
      </w:r>
    </w:p>
    <w:p w:rsidR="003F09BB" w:rsidRDefault="00CF6B50" w:rsidP="00B412AF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3F09BB">
        <w:rPr>
          <w:b/>
          <w:sz w:val="28"/>
          <w:szCs w:val="28"/>
        </w:rPr>
        <w:t xml:space="preserve"> от </w:t>
      </w:r>
      <w:r w:rsidR="003F09BB">
        <w:rPr>
          <w:b/>
          <w:bCs/>
          <w:sz w:val="28"/>
          <w:szCs w:val="28"/>
        </w:rPr>
        <w:t>23 августа 2019 г.</w:t>
      </w:r>
      <w:r w:rsidR="000B7CE0">
        <w:rPr>
          <w:b/>
          <w:bCs/>
          <w:sz w:val="28"/>
          <w:szCs w:val="28"/>
        </w:rPr>
        <w:t xml:space="preserve"> </w:t>
      </w:r>
      <w:r w:rsidR="003F09BB">
        <w:rPr>
          <w:b/>
          <w:bCs/>
          <w:sz w:val="28"/>
          <w:szCs w:val="28"/>
        </w:rPr>
        <w:t>№ 159</w:t>
      </w:r>
      <w:r w:rsidRPr="003F09BB">
        <w:rPr>
          <w:b/>
          <w:bCs/>
          <w:sz w:val="28"/>
          <w:szCs w:val="28"/>
        </w:rPr>
        <w:t xml:space="preserve"> </w:t>
      </w:r>
    </w:p>
    <w:p w:rsid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«Об утверждении административного регламента </w:t>
      </w:r>
    </w:p>
    <w:p w:rsid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по предоставлению муниципальной услуги «Выдача </w:t>
      </w:r>
    </w:p>
    <w:p w:rsid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порубочного билета на территории </w:t>
      </w:r>
      <w:r w:rsidR="003F09BB">
        <w:rPr>
          <w:b/>
          <w:color w:val="000000"/>
          <w:sz w:val="28"/>
          <w:szCs w:val="28"/>
        </w:rPr>
        <w:t>Безводного</w:t>
      </w:r>
      <w:r w:rsidRPr="003F09BB">
        <w:rPr>
          <w:b/>
          <w:color w:val="000000"/>
          <w:sz w:val="28"/>
          <w:szCs w:val="28"/>
        </w:rPr>
        <w:t xml:space="preserve"> </w:t>
      </w:r>
    </w:p>
    <w:p w:rsidR="00CF6B50" w:rsidRPr="003F09BB" w:rsidRDefault="00CF6B50" w:rsidP="00B412A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>сельского поселения Курганинского района»</w:t>
      </w:r>
    </w:p>
    <w:p w:rsidR="00CF6B50" w:rsidRPr="003F09BB" w:rsidRDefault="00CF6B50" w:rsidP="00CF6B50">
      <w:pPr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 законом от 6 октября 2003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0B7C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Федеральным </w:t>
      </w:r>
      <w:hyperlink r:id="rId5" w:history="1">
        <w:r w:rsidRPr="004F1D6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 июля 2010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>
        <w:rPr>
          <w:rFonts w:ascii="Times New Roman" w:hAnsi="Times New Roman" w:cs="Times New Roman"/>
          <w:b w:val="0"/>
          <w:sz w:val="28"/>
          <w:szCs w:val="28"/>
        </w:rPr>
        <w:t>арскому краю от 7 июня 2017 г.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 xml:space="preserve"> № RU 235173022017001</w:t>
      </w:r>
      <w:r w:rsidR="000B7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8"/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изменения в приложение к постановлению администрации Безводного сельского поселения Курганинского района </w:t>
      </w:r>
      <w:r w:rsidRPr="00B20025">
        <w:rPr>
          <w:rFonts w:ascii="Times New Roman" w:hAnsi="Times New Roman" w:cs="Times New Roman"/>
          <w:b w:val="0"/>
          <w:color w:val="000000"/>
          <w:sz w:val="28"/>
          <w:szCs w:val="28"/>
        </w:rPr>
        <w:t>от 23 августа 2019 г.</w:t>
      </w:r>
      <w:r w:rsidR="000B7C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159 </w:t>
      </w:r>
      <w:r w:rsidRPr="00B20025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административного регламента </w:t>
      </w:r>
      <w:r w:rsidRPr="00B20025">
        <w:rPr>
          <w:rFonts w:ascii="Times New Roman" w:hAnsi="Times New Roman" w:cs="Times New Roman"/>
          <w:b w:val="0"/>
          <w:color w:val="000000"/>
          <w:sz w:val="28"/>
          <w:szCs w:val="28"/>
        </w:rPr>
        <w:t>по предоставлени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 муниципальной услуги «Выдача </w:t>
      </w:r>
      <w:r w:rsidRPr="00B20025">
        <w:rPr>
          <w:rFonts w:ascii="Times New Roman" w:hAnsi="Times New Roman" w:cs="Times New Roman"/>
          <w:b w:val="0"/>
          <w:color w:val="000000"/>
          <w:sz w:val="28"/>
          <w:szCs w:val="28"/>
        </w:rPr>
        <w:t>порубочного 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илета на территории Безводного </w:t>
      </w:r>
      <w:r w:rsidRPr="00B2002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Курганинского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приложению, к настоящему постановлению.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опубликовать</w:t>
      </w:r>
      <w:r w:rsidR="000B7C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B412AF" w:rsidRPr="003F09BB" w:rsidRDefault="00B412AF" w:rsidP="00B412AF">
      <w:pPr>
        <w:ind w:firstLine="426"/>
        <w:jc w:val="both"/>
        <w:rPr>
          <w:sz w:val="28"/>
          <w:szCs w:val="28"/>
        </w:rPr>
      </w:pPr>
    </w:p>
    <w:p w:rsidR="00B412AF" w:rsidRPr="005A1FA9" w:rsidRDefault="00B412AF" w:rsidP="00B412AF">
      <w:pPr>
        <w:ind w:firstLine="426"/>
        <w:jc w:val="both"/>
        <w:rPr>
          <w:rFonts w:ascii="Arial" w:hAnsi="Arial" w:cs="Arial"/>
        </w:rPr>
      </w:pPr>
    </w:p>
    <w:p w:rsidR="003F09B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Безводного сельского </w:t>
      </w:r>
    </w:p>
    <w:p w:rsidR="00B20025" w:rsidRDefault="003F09BB" w:rsidP="000B7CE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Курганинского района</w:t>
      </w:r>
      <w:r w:rsidR="000B7CE0">
        <w:rPr>
          <w:color w:val="000000" w:themeColor="text1"/>
          <w:sz w:val="28"/>
          <w:szCs w:val="28"/>
        </w:rPr>
        <w:tab/>
      </w:r>
      <w:r w:rsidR="000B7CE0">
        <w:rPr>
          <w:color w:val="000000" w:themeColor="text1"/>
          <w:sz w:val="28"/>
          <w:szCs w:val="28"/>
        </w:rPr>
        <w:tab/>
      </w:r>
      <w:r w:rsidR="000B7CE0">
        <w:rPr>
          <w:color w:val="000000" w:themeColor="text1"/>
          <w:sz w:val="28"/>
          <w:szCs w:val="28"/>
        </w:rPr>
        <w:tab/>
      </w:r>
      <w:r w:rsidR="000B7CE0">
        <w:rPr>
          <w:color w:val="000000" w:themeColor="text1"/>
          <w:sz w:val="28"/>
          <w:szCs w:val="28"/>
        </w:rPr>
        <w:tab/>
      </w:r>
      <w:r w:rsidR="000B7CE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Н.Н. Барышникова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lastRenderedPageBreak/>
        <w:t>Приложение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УТВЕРЖДЕНЫ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постановлением администрации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 xml:space="preserve">Безводного сельского поселения 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Курганинского района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от </w:t>
      </w:r>
      <w:r w:rsidR="000B7CE0">
        <w:rPr>
          <w:sz w:val="28"/>
          <w:szCs w:val="28"/>
        </w:rPr>
        <w:t xml:space="preserve">09.07.2021 </w:t>
      </w:r>
      <w:r w:rsidRPr="00C7184E">
        <w:rPr>
          <w:sz w:val="28"/>
          <w:szCs w:val="28"/>
        </w:rPr>
        <w:t>№ </w:t>
      </w:r>
      <w:r w:rsidR="000B7CE0">
        <w:rPr>
          <w:sz w:val="28"/>
          <w:szCs w:val="28"/>
        </w:rPr>
        <w:t>112</w:t>
      </w:r>
    </w:p>
    <w:p w:rsidR="00B20025" w:rsidRPr="00C7184E" w:rsidRDefault="00B20025" w:rsidP="00B20025">
      <w:pPr>
        <w:outlineLvl w:val="0"/>
        <w:rPr>
          <w:rFonts w:ascii="Arial" w:hAnsi="Arial" w:cs="Arial"/>
          <w:b/>
        </w:rPr>
      </w:pPr>
    </w:p>
    <w:p w:rsidR="00B20025" w:rsidRPr="00C7184E" w:rsidRDefault="00B20025" w:rsidP="00B20025">
      <w:pPr>
        <w:jc w:val="center"/>
        <w:outlineLvl w:val="0"/>
        <w:rPr>
          <w:b/>
          <w:sz w:val="28"/>
          <w:szCs w:val="28"/>
        </w:rPr>
      </w:pPr>
      <w:r w:rsidRPr="00C7184E">
        <w:rPr>
          <w:b/>
          <w:sz w:val="28"/>
          <w:szCs w:val="28"/>
        </w:rPr>
        <w:t>ИЗМЕНЕНИЯ,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sz w:val="28"/>
          <w:szCs w:val="28"/>
        </w:rPr>
        <w:t xml:space="preserve">вносимые в приложение к постановлению </w:t>
      </w:r>
      <w:r w:rsidRPr="00C7184E">
        <w:rPr>
          <w:b/>
          <w:noProof/>
          <w:color w:val="000000"/>
          <w:sz w:val="28"/>
          <w:szCs w:val="28"/>
        </w:rPr>
        <w:t xml:space="preserve">администрации 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noProof/>
          <w:color w:val="000000"/>
          <w:sz w:val="28"/>
          <w:szCs w:val="28"/>
        </w:rPr>
        <w:t>Безводного сельского поселения Курганинского района</w:t>
      </w:r>
      <w:r w:rsidR="000B7CE0">
        <w:rPr>
          <w:b/>
          <w:noProof/>
          <w:color w:val="000000"/>
          <w:sz w:val="28"/>
          <w:szCs w:val="28"/>
        </w:rPr>
        <w:t xml:space="preserve"> </w:t>
      </w:r>
    </w:p>
    <w:p w:rsidR="00B20025" w:rsidRDefault="00B20025" w:rsidP="00B20025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3F09BB">
        <w:rPr>
          <w:b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 августа 2019 г.</w:t>
      </w:r>
      <w:r w:rsidR="000B7C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159</w:t>
      </w:r>
      <w:r w:rsidRPr="003F09BB">
        <w:rPr>
          <w:b/>
          <w:bCs/>
          <w:sz w:val="28"/>
          <w:szCs w:val="28"/>
        </w:rPr>
        <w:t xml:space="preserve"> </w:t>
      </w:r>
    </w:p>
    <w:p w:rsidR="00B20025" w:rsidRDefault="00B20025" w:rsidP="00B20025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«Об утверждении административного регламента </w:t>
      </w:r>
    </w:p>
    <w:p w:rsidR="00B20025" w:rsidRDefault="00B20025" w:rsidP="00B20025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по предоставлению муниципальной услуги «Выдача </w:t>
      </w:r>
    </w:p>
    <w:p w:rsidR="00B20025" w:rsidRDefault="00B20025" w:rsidP="00B20025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 xml:space="preserve">порубочного билета на территории </w:t>
      </w:r>
      <w:r>
        <w:rPr>
          <w:b/>
          <w:color w:val="000000"/>
          <w:sz w:val="28"/>
          <w:szCs w:val="28"/>
        </w:rPr>
        <w:t>Безводного</w:t>
      </w:r>
      <w:r w:rsidRPr="003F09BB">
        <w:rPr>
          <w:b/>
          <w:color w:val="000000"/>
          <w:sz w:val="28"/>
          <w:szCs w:val="28"/>
        </w:rPr>
        <w:t xml:space="preserve"> </w:t>
      </w:r>
    </w:p>
    <w:p w:rsidR="00B20025" w:rsidRPr="003F09BB" w:rsidRDefault="00B20025" w:rsidP="00B20025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3F09BB">
        <w:rPr>
          <w:b/>
          <w:color w:val="000000"/>
          <w:sz w:val="28"/>
          <w:szCs w:val="28"/>
        </w:rPr>
        <w:t>сельского поселения Курганинского района»</w:t>
      </w:r>
    </w:p>
    <w:p w:rsidR="00B20025" w:rsidRDefault="00B20025" w:rsidP="00B20025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</w:p>
    <w:p w:rsidR="00B20025" w:rsidRPr="00C83419" w:rsidRDefault="00B20025" w:rsidP="00B20025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3419">
        <w:rPr>
          <w:sz w:val="28"/>
          <w:szCs w:val="28"/>
        </w:rPr>
        <w:t>Статью 2 Регламента «2. Стандарт предоставления муниципальной услуги» дополнить пунктом 2.</w:t>
      </w:r>
      <w:r>
        <w:rPr>
          <w:sz w:val="28"/>
          <w:szCs w:val="28"/>
        </w:rPr>
        <w:t>19</w:t>
      </w:r>
      <w:r w:rsidRPr="00C83419">
        <w:rPr>
          <w:sz w:val="28"/>
          <w:szCs w:val="28"/>
        </w:rPr>
        <w:t>. следующего содержания: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 xml:space="preserve"> «2.</w:t>
      </w:r>
      <w:r>
        <w:rPr>
          <w:sz w:val="28"/>
          <w:szCs w:val="28"/>
        </w:rPr>
        <w:t>19</w:t>
      </w:r>
      <w:r w:rsidRPr="00C83419">
        <w:rPr>
          <w:sz w:val="28"/>
          <w:szCs w:val="28"/>
        </w:rPr>
        <w:t>. Обеспечение беспрепятственного доступа инвалидов к объектам социальной, инженерной и транспортной инфраструктур.</w:t>
      </w:r>
    </w:p>
    <w:p w:rsidR="00B20025" w:rsidRPr="00C83419" w:rsidRDefault="000B7CE0" w:rsidP="00B200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025" w:rsidRPr="00C83419">
        <w:rPr>
          <w:sz w:val="28"/>
          <w:szCs w:val="28"/>
        </w:rPr>
        <w:t>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20025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lastRenderedPageBreak/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0025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</w:t>
      </w:r>
      <w:r w:rsidRPr="00C83419">
        <w:rPr>
          <w:sz w:val="28"/>
          <w:szCs w:val="28"/>
        </w:rPr>
        <w:t>;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 xml:space="preserve">на всех парковках общего пользования, в том числе около </w:t>
      </w:r>
      <w:r w:rsidR="00605E7F">
        <w:rPr>
          <w:color w:val="000000"/>
          <w:sz w:val="28"/>
          <w:szCs w:val="28"/>
        </w:rPr>
        <w:t>объектов,</w:t>
      </w:r>
      <w:r w:rsidR="000B7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которых организовано предоставление услуг, выделяется не менее</w:t>
      </w:r>
      <w:r w:rsidR="000B7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(десяти) процентов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групп,</w:t>
      </w:r>
      <w:r w:rsidR="000B7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транспортных средств, перевозивших таких инвалидов и (или) детей-инвалидов, а также на граждан из числа инвалидов </w:t>
      </w:r>
      <w:r>
        <w:rPr>
          <w:color w:val="000000"/>
          <w:sz w:val="28"/>
          <w:szCs w:val="28"/>
          <w:lang w:val="en-US"/>
        </w:rPr>
        <w:t>III</w:t>
      </w:r>
      <w:r w:rsidRPr="00AC3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группы: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sz w:val="28"/>
          <w:szCs w:val="28"/>
          <w:shd w:val="clear" w:color="auto" w:fill="FFFFFF"/>
        </w:rPr>
        <w:t>».</w:t>
      </w:r>
    </w:p>
    <w:p w:rsidR="003F09BB" w:rsidRPr="00112FCB" w:rsidRDefault="003F09BB" w:rsidP="003F09BB">
      <w:pPr>
        <w:outlineLvl w:val="0"/>
        <w:rPr>
          <w:sz w:val="28"/>
          <w:szCs w:val="28"/>
        </w:rPr>
      </w:pPr>
    </w:p>
    <w:p w:rsidR="003F09BB" w:rsidRPr="00E2208B" w:rsidRDefault="003F09BB" w:rsidP="003F09BB">
      <w:pPr>
        <w:outlineLvl w:val="0"/>
        <w:rPr>
          <w:szCs w:val="28"/>
        </w:rPr>
      </w:pPr>
    </w:p>
    <w:p w:rsidR="003F09BB" w:rsidRDefault="003F09BB" w:rsidP="003F09BB">
      <w:pPr>
        <w:rPr>
          <w:sz w:val="28"/>
          <w:szCs w:val="28"/>
        </w:rPr>
      </w:pPr>
      <w:bookmarkStart w:id="1" w:name="_GoBack"/>
      <w:bookmarkEnd w:id="1"/>
    </w:p>
    <w:p w:rsidR="00B20025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>Заместитель главы Безводного</w:t>
      </w:r>
    </w:p>
    <w:p w:rsidR="00B20025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A1FA9" w:rsidRPr="00605E7F" w:rsidRDefault="00B20025" w:rsidP="000B7CE0">
      <w:pPr>
        <w:rPr>
          <w:bCs/>
          <w:color w:val="26282F"/>
          <w:sz w:val="28"/>
          <w:szCs w:val="28"/>
          <w:lang w:bidi="ru-RU"/>
        </w:rPr>
      </w:pPr>
      <w:r>
        <w:rPr>
          <w:sz w:val="28"/>
          <w:szCs w:val="28"/>
        </w:rPr>
        <w:t>Курганинского района</w:t>
      </w:r>
      <w:r w:rsidR="000B7CE0">
        <w:rPr>
          <w:sz w:val="28"/>
          <w:szCs w:val="28"/>
        </w:rPr>
        <w:tab/>
      </w:r>
      <w:r w:rsidR="000B7CE0">
        <w:rPr>
          <w:sz w:val="28"/>
          <w:szCs w:val="28"/>
        </w:rPr>
        <w:tab/>
      </w:r>
      <w:r w:rsidR="000B7CE0">
        <w:rPr>
          <w:sz w:val="28"/>
          <w:szCs w:val="28"/>
        </w:rPr>
        <w:tab/>
      </w:r>
      <w:r w:rsidR="000B7CE0">
        <w:rPr>
          <w:sz w:val="28"/>
          <w:szCs w:val="28"/>
        </w:rPr>
        <w:tab/>
      </w:r>
      <w:r w:rsidR="000B7CE0">
        <w:rPr>
          <w:sz w:val="28"/>
          <w:szCs w:val="28"/>
        </w:rPr>
        <w:tab/>
      </w:r>
      <w:r w:rsidR="000B7CE0">
        <w:rPr>
          <w:sz w:val="28"/>
          <w:szCs w:val="28"/>
        </w:rPr>
        <w:tab/>
      </w:r>
      <w:r w:rsidR="000B7CE0">
        <w:rPr>
          <w:sz w:val="28"/>
          <w:szCs w:val="28"/>
        </w:rPr>
        <w:tab/>
      </w:r>
      <w:r w:rsidR="000B7CE0">
        <w:rPr>
          <w:sz w:val="28"/>
          <w:szCs w:val="28"/>
        </w:rPr>
        <w:tab/>
      </w:r>
      <w:r>
        <w:rPr>
          <w:sz w:val="28"/>
          <w:szCs w:val="28"/>
        </w:rPr>
        <w:t>И.В. Черных</w:t>
      </w:r>
      <w:bookmarkEnd w:id="0"/>
    </w:p>
    <w:sectPr w:rsidR="005A1FA9" w:rsidRPr="00605E7F" w:rsidSect="006A5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0"/>
    <w:rsid w:val="000B0B73"/>
    <w:rsid w:val="000B7CE0"/>
    <w:rsid w:val="000E2561"/>
    <w:rsid w:val="00116099"/>
    <w:rsid w:val="00307DCC"/>
    <w:rsid w:val="003B3D37"/>
    <w:rsid w:val="003F09BB"/>
    <w:rsid w:val="00446BA1"/>
    <w:rsid w:val="00447DBA"/>
    <w:rsid w:val="004A1290"/>
    <w:rsid w:val="004A2D19"/>
    <w:rsid w:val="004A2F64"/>
    <w:rsid w:val="004A4D7E"/>
    <w:rsid w:val="004E3416"/>
    <w:rsid w:val="004E7A10"/>
    <w:rsid w:val="0052486B"/>
    <w:rsid w:val="00584199"/>
    <w:rsid w:val="005A1FA9"/>
    <w:rsid w:val="005E6FA3"/>
    <w:rsid w:val="00605E7F"/>
    <w:rsid w:val="00632050"/>
    <w:rsid w:val="006A5D87"/>
    <w:rsid w:val="006B42D4"/>
    <w:rsid w:val="00A90569"/>
    <w:rsid w:val="00B20025"/>
    <w:rsid w:val="00B412AF"/>
    <w:rsid w:val="00B60484"/>
    <w:rsid w:val="00BD7179"/>
    <w:rsid w:val="00CD2A1D"/>
    <w:rsid w:val="00CF6B50"/>
    <w:rsid w:val="00D01871"/>
    <w:rsid w:val="00E875C3"/>
    <w:rsid w:val="00EF7ED1"/>
    <w:rsid w:val="00F03D40"/>
    <w:rsid w:val="00FA250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AFD9"/>
  <w15:docId w15:val="{9A62B21C-5788-4B13-AE27-25C6488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03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412AF"/>
    <w:rPr>
      <w:rFonts w:cs="Times New Roman"/>
      <w:b w:val="0"/>
      <w:color w:val="106BBE"/>
    </w:rPr>
  </w:style>
  <w:style w:type="paragraph" w:customStyle="1" w:styleId="21">
    <w:name w:val="Основной текст с отступом 21"/>
    <w:basedOn w:val="a"/>
    <w:rsid w:val="00B412A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Heading">
    <w:name w:val="Heading"/>
    <w:uiPriority w:val="99"/>
    <w:rsid w:val="00B2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B20025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B20025"/>
    <w:rPr>
      <w:b/>
      <w:bCs/>
      <w:color w:val="26282F"/>
      <w:sz w:val="26"/>
      <w:szCs w:val="26"/>
    </w:rPr>
  </w:style>
  <w:style w:type="paragraph" w:styleId="a7">
    <w:name w:val="No Spacing"/>
    <w:link w:val="a8"/>
    <w:qFormat/>
    <w:rsid w:val="000B7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0B7C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2021-07-15T08:24:00Z</cp:lastPrinted>
  <dcterms:created xsi:type="dcterms:W3CDTF">2021-07-15T07:29:00Z</dcterms:created>
  <dcterms:modified xsi:type="dcterms:W3CDTF">2021-07-19T08:31:00Z</dcterms:modified>
</cp:coreProperties>
</file>