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306BF0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14375" cy="8382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306BF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АДМИНИСТРАЦИЯ БЕЗВОДНОГО СЕЛЬСКОГО </w:t>
      </w:r>
    </w:p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306BF0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ПОСЕЛЕНИЯ КУРГАНИНСКОГО РАЙОНА</w:t>
      </w:r>
    </w:p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</w:p>
    <w:p w:rsidR="00306BF0" w:rsidRP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</w:pPr>
      <w:r w:rsidRPr="00306BF0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306BF0" w:rsidRPr="0069542A" w:rsidRDefault="00306BF0" w:rsidP="0069542A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69542A">
        <w:rPr>
          <w:rFonts w:ascii="Times New Roman" w:eastAsia="Calibri" w:hAnsi="Times New Roman" w:cs="Times New Roman"/>
          <w:kern w:val="0"/>
          <w:lang w:eastAsia="en-US" w:bidi="ar-SA"/>
        </w:rPr>
        <w:t>от</w:t>
      </w:r>
      <w:r w:rsidR="0069542A" w:rsidRPr="0069542A">
        <w:rPr>
          <w:rFonts w:ascii="Times New Roman" w:eastAsia="Calibri" w:hAnsi="Times New Roman" w:cs="Times New Roman"/>
          <w:kern w:val="0"/>
          <w:lang w:eastAsia="en-US" w:bidi="ar-SA"/>
        </w:rPr>
        <w:t xml:space="preserve"> 15.04.2024</w:t>
      </w:r>
      <w:r w:rsidR="0069542A" w:rsidRP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="0069542A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69542A">
        <w:rPr>
          <w:rFonts w:ascii="Times New Roman" w:eastAsia="Calibri" w:hAnsi="Times New Roman" w:cs="Times New Roman"/>
          <w:kern w:val="0"/>
          <w:lang w:eastAsia="en-US" w:bidi="ar-SA"/>
        </w:rPr>
        <w:t>№</w:t>
      </w:r>
      <w:r w:rsidR="0069542A" w:rsidRPr="0069542A">
        <w:rPr>
          <w:rFonts w:ascii="Times New Roman" w:eastAsia="Calibri" w:hAnsi="Times New Roman" w:cs="Times New Roman"/>
          <w:kern w:val="0"/>
          <w:lang w:eastAsia="en-US" w:bidi="ar-SA"/>
        </w:rPr>
        <w:t xml:space="preserve"> 43</w:t>
      </w:r>
    </w:p>
    <w:p w:rsidR="00306BF0" w:rsidRDefault="00306BF0" w:rsidP="00306BF0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306BF0">
        <w:rPr>
          <w:rFonts w:ascii="Times New Roman" w:eastAsia="Calibri" w:hAnsi="Times New Roman" w:cs="Times New Roman"/>
          <w:kern w:val="0"/>
          <w:lang w:eastAsia="en-US" w:bidi="ar-SA"/>
        </w:rPr>
        <w:t>п. Степной</w:t>
      </w:r>
    </w:p>
    <w:p w:rsidR="0069542A" w:rsidRPr="00306BF0" w:rsidRDefault="0069542A" w:rsidP="00306BF0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0C63E8" w:rsidRDefault="000C63E8" w:rsidP="0069542A">
      <w:pPr>
        <w:ind w:left="851" w:right="849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Об утверждении Инструкции о порядке рассмотрения обращений граждан в администрации Безводного</w:t>
      </w:r>
      <w:r w:rsidR="0069542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kern w:val="0"/>
          <w:sz w:val="28"/>
          <w:szCs w:val="28"/>
        </w:rPr>
        <w:t>сельского поселения Курганинского района</w:t>
      </w:r>
    </w:p>
    <w:p w:rsidR="000C63E8" w:rsidRDefault="000C63E8" w:rsidP="000C63E8">
      <w:pPr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0C63E8" w:rsidRDefault="000C63E8" w:rsidP="000C63E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C63E8" w:rsidRDefault="000C63E8" w:rsidP="000C63E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федеральными законами от 2 мая 2006 г. №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59-ФЗ «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О порядке рассмотрения обращений граждан Российской Федерации»,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9 февраля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20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09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г. №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-ФЗ 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самоуправления,</w:t>
      </w:r>
      <w:r w:rsidR="003B60C5" w:rsidRPr="003B60C5">
        <w:t xml:space="preserve"> 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Закон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>ом</w:t>
      </w:r>
      <w:r w:rsidR="003B60C5" w:rsidRP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 Краснодарского края от 28 июня 2007 г. № 1270-КЗ «О дополнительных гарантиях реализации права на обращение в Краснодарском крае»</w:t>
      </w:r>
      <w:r w:rsidR="003B60C5"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  <w:t xml:space="preserve">, в целях установления единого порядка работы с обращениями граждан Российской Федерации, иностранных граждан и лиц без гражданства </w:t>
      </w:r>
      <w:r>
        <w:rPr>
          <w:rFonts w:ascii="Times New Roman" w:hAnsi="Times New Roman" w:cs="Times New Roman"/>
          <w:spacing w:val="60"/>
          <w:kern w:val="0"/>
          <w:sz w:val="28"/>
          <w:szCs w:val="28"/>
        </w:rPr>
        <w:t>постановляю</w:t>
      </w:r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0C63E8" w:rsidRDefault="000C63E8" w:rsidP="000C63E8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Утвердить Инструкцию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о п</w:t>
      </w:r>
      <w:r>
        <w:rPr>
          <w:rFonts w:ascii="Times New Roman" w:hAnsi="Times New Roman" w:cs="Times New Roman"/>
          <w:kern w:val="0"/>
          <w:sz w:val="28"/>
          <w:szCs w:val="28"/>
        </w:rPr>
        <w:t>орядк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>е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рассмотрения обращений граждан в администрации Безводного сельского поселения Курганинского района</w:t>
      </w:r>
      <w:r w:rsidR="003B60C5">
        <w:rPr>
          <w:rFonts w:ascii="Times New Roman" w:hAnsi="Times New Roman" w:cs="Times New Roman"/>
          <w:kern w:val="0"/>
          <w:sz w:val="28"/>
          <w:szCs w:val="28"/>
        </w:rPr>
        <w:t xml:space="preserve"> (далее –Инструкция) согласно приложению, к настоящему постановлению.</w:t>
      </w:r>
    </w:p>
    <w:p w:rsidR="003B60C5" w:rsidRDefault="003B60C5" w:rsidP="003B60C5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2. Заместителю главы Безводного сельского поселения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Курганинского района,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начальникам структурных подразделений администрации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Безводного сельского поселения</w:t>
      </w:r>
      <w:r w:rsidRPr="003B60C5">
        <w:t xml:space="preserve"> </w:t>
      </w:r>
      <w:r w:rsidRPr="003B60C5">
        <w:rPr>
          <w:rFonts w:ascii="Times New Roman" w:hAnsi="Times New Roman" w:cs="Times New Roman"/>
          <w:kern w:val="0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обеспечить соблюдение настоящей инструкции.</w:t>
      </w:r>
    </w:p>
    <w:p w:rsidR="00306BF0" w:rsidRDefault="003B60C5" w:rsidP="00306BF0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3. Признать утратившим силу постановление администрации Безводного сельского поселения Курганинского района от 6 июня 2022 г. № 62 «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Об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ут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верждении Порядка рассмотрения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обращений гра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 xml:space="preserve">ждан в администрации Безводного </w:t>
      </w:r>
      <w:r w:rsidR="00306BF0" w:rsidRPr="00306BF0">
        <w:rPr>
          <w:rFonts w:ascii="Times New Roman" w:hAnsi="Times New Roman" w:cs="Times New Roman"/>
          <w:kern w:val="0"/>
          <w:sz w:val="28"/>
          <w:szCs w:val="28"/>
        </w:rPr>
        <w:t>сельского поселения Курганинского района</w:t>
      </w:r>
      <w:r w:rsidR="00306BF0">
        <w:rPr>
          <w:rFonts w:ascii="Times New Roman" w:hAnsi="Times New Roman" w:cs="Times New Roman"/>
          <w:kern w:val="0"/>
          <w:sz w:val="28"/>
          <w:szCs w:val="28"/>
        </w:rPr>
        <w:t>».</w:t>
      </w:r>
    </w:p>
    <w:p w:rsidR="000C63E8" w:rsidRDefault="00306BF0" w:rsidP="00306BF0">
      <w:pPr>
        <w:ind w:firstLine="720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4</w:t>
      </w:r>
      <w:r w:rsidR="000C63E8">
        <w:rPr>
          <w:rFonts w:ascii="Times New Roman" w:hAnsi="Times New Roman" w:cs="Times New Roman"/>
          <w:spacing w:val="-1"/>
          <w:kern w:val="0"/>
          <w:sz w:val="28"/>
          <w:szCs w:val="28"/>
        </w:rPr>
        <w:t>. Начальнику общего отдела администрации Безводного сельского поселения Курганинского района Хановой С.В. разместить его на официальном сайте администрации Безводного сельского поселения Курганинского района в информационно-телекоммуникационной сети «Интернет».</w:t>
      </w:r>
    </w:p>
    <w:p w:rsidR="00306BF0" w:rsidRPr="00306BF0" w:rsidRDefault="00306BF0" w:rsidP="00306BF0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5. Контроль за выполнением настоящего постановления оставляю за собой.</w:t>
      </w:r>
    </w:p>
    <w:p w:rsidR="000C63E8" w:rsidRDefault="00306BF0" w:rsidP="000C63E8">
      <w:pPr>
        <w:ind w:firstLine="7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6</w:t>
      </w:r>
      <w:r w:rsidR="000C63E8">
        <w:rPr>
          <w:rFonts w:ascii="Times New Roman" w:hAnsi="Times New Roman" w:cs="Times New Roman"/>
          <w:bCs/>
          <w:kern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3B60C5" w:rsidRDefault="003B60C5" w:rsidP="003B60C5">
      <w:pPr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0C63E8" w:rsidRDefault="0069542A" w:rsidP="000C63E8">
      <w:pPr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Глава Безводного сельского</w:t>
      </w:r>
    </w:p>
    <w:p w:rsidR="000C63E8" w:rsidRDefault="000C63E8" w:rsidP="000C63E8">
      <w:pPr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поселения Курганинского района</w:t>
      </w:r>
      <w:r w:rsidR="0069542A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69542A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69542A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69542A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="0069542A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Н.Н. Барышникова</w:t>
      </w:r>
    </w:p>
    <w:sectPr w:rsidR="000C63E8" w:rsidSect="00DA237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E8"/>
    <w:rsid w:val="000C63E8"/>
    <w:rsid w:val="00306BF0"/>
    <w:rsid w:val="003B60C5"/>
    <w:rsid w:val="0069542A"/>
    <w:rsid w:val="00912E00"/>
    <w:rsid w:val="0093277E"/>
    <w:rsid w:val="00D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1C0C"/>
  <w15:chartTrackingRefBased/>
  <w15:docId w15:val="{221F6442-4FF3-4003-8C38-E863176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E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</cp:revision>
  <dcterms:created xsi:type="dcterms:W3CDTF">2024-03-27T05:50:00Z</dcterms:created>
  <dcterms:modified xsi:type="dcterms:W3CDTF">2024-04-16T07:47:00Z</dcterms:modified>
</cp:coreProperties>
</file>