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14BA" w14:textId="4836C626" w:rsidR="00BC5FDE" w:rsidRDefault="0020243F" w:rsidP="00942F4C">
      <w:pPr>
        <w:autoSpaceDE w:val="0"/>
        <w:autoSpaceDN w:val="0"/>
        <w:adjustRightInd w:val="0"/>
        <w:ind w:left="1134" w:right="113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14:paraId="2EB6195C" w14:textId="77777777" w:rsidR="00BC5FDE" w:rsidRDefault="00BC5FDE" w:rsidP="00942F4C">
      <w:pPr>
        <w:autoSpaceDE w:val="0"/>
        <w:autoSpaceDN w:val="0"/>
        <w:adjustRightInd w:val="0"/>
        <w:ind w:left="1134" w:right="113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9BE5289" w14:textId="785C6BB4" w:rsidR="0057448B" w:rsidRPr="0057448B" w:rsidRDefault="00AD4F10" w:rsidP="00AF32C7">
      <w:pPr>
        <w:autoSpaceDE w:val="0"/>
        <w:autoSpaceDN w:val="0"/>
        <w:adjustRightInd w:val="0"/>
        <w:ind w:left="851" w:right="85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постановление администрации Безводного сельского поселения Курганинского района от 2 декабря 2021 г. № 188 «</w:t>
      </w:r>
      <w:r w:rsidR="0057448B" w:rsidRPr="005744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744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Порядка формирования и ведения реестра источников доходов бюджета Безводного сельского поселения Курганинского района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5711249" w14:textId="77777777" w:rsidR="0057448B" w:rsidRPr="0057448B" w:rsidRDefault="0057448B" w:rsidP="00942F4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D73D0E" w14:textId="77A06F56" w:rsidR="0057448B" w:rsidRPr="0057448B" w:rsidRDefault="00A44505" w:rsidP="00942F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соответствии с пунктом 7</w:t>
      </w:r>
      <w:r w:rsidR="0057448B" w:rsidRPr="00574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hyperlink r:id="rId7" w:history="1">
        <w:r w:rsidR="0057448B" w:rsidRPr="0057448B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en-US" w:bidi="ar-SA"/>
          </w:rPr>
          <w:t>стать</w:t>
        </w:r>
        <w:r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en-US" w:bidi="ar-SA"/>
          </w:rPr>
          <w:t>и 47.1</w:t>
        </w:r>
        <w:r w:rsidR="0057448B" w:rsidRPr="0057448B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en-US" w:bidi="ar-SA"/>
          </w:rPr>
          <w:t xml:space="preserve"> </w:t>
        </w:r>
      </w:hyperlink>
      <w:r w:rsidR="0057448B" w:rsidRPr="00574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Бюджетно</w:t>
      </w:r>
      <w:r w:rsidR="00AD4F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го кодекса Российской Федерации и</w:t>
      </w:r>
      <w:r w:rsidR="0057448B" w:rsidRPr="00574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постановлением Правит</w:t>
      </w:r>
      <w:r w:rsidR="00BC5F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ельства Российской Федерации</w:t>
      </w:r>
      <w:r w:rsidR="00AF3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A445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A445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31</w:t>
      </w:r>
      <w:r w:rsidR="007748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августа </w:t>
      </w:r>
      <w:r w:rsidRPr="00A445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2016 </w:t>
      </w:r>
      <w:r w:rsidR="00BC5F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г. </w:t>
      </w:r>
      <w:r w:rsidRPr="00A445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№ 868 «О порядке формирования и ведения перечня источников доходов Российской Федерации»</w:t>
      </w:r>
      <w:r w:rsidR="0057448B" w:rsidRPr="00574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57448B" w:rsidRPr="00AF32C7">
        <w:rPr>
          <w:rFonts w:ascii="Times New Roman" w:eastAsia="Times New Roman" w:hAnsi="Times New Roman" w:cs="Times New Roman"/>
          <w:bCs/>
          <w:color w:val="auto"/>
          <w:spacing w:val="60"/>
          <w:sz w:val="28"/>
          <w:szCs w:val="28"/>
          <w:lang w:eastAsia="en-US" w:bidi="ar-SA"/>
        </w:rPr>
        <w:t>постановляю</w:t>
      </w:r>
      <w:r w:rsidR="0057448B" w:rsidRPr="00574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:</w:t>
      </w:r>
    </w:p>
    <w:p w14:paraId="254E2751" w14:textId="135F7C98" w:rsidR="00AD4F10" w:rsidRPr="00AD4F10" w:rsidRDefault="0057448B" w:rsidP="00942F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0" w:name="sub_1"/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AD4F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изменение </w:t>
      </w:r>
      <w:r w:rsidR="00AD4F10" w:rsidRPr="00AD4F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приложение к постановлению администрации Безводного сельского поселения Курганинского района от 2 декабря 2021 г.</w:t>
      </w:r>
      <w:r w:rsidR="00AF32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AD4F10" w:rsidRPr="00AD4F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№ 188 «Об утверждении Порядка формирования и ведения реестра источников доходов бюджета Безводного сельского поселения Курганинского района»</w:t>
      </w:r>
      <w:r w:rsidR="00AD4F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изложив его в новой редакции (приложение).</w:t>
      </w:r>
    </w:p>
    <w:p w14:paraId="4247111D" w14:textId="77777777" w:rsidR="0057448B" w:rsidRPr="0057448B" w:rsidRDefault="0057448B" w:rsidP="00942F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2"/>
      <w:bookmarkEnd w:id="0"/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bookmarkStart w:id="2" w:name="sub_3"/>
      <w:bookmarkEnd w:id="1"/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Разместить </w:t>
      </w:r>
      <w:r w:rsidR="00F56D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(обнародовать) </w:t>
      </w:r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bookmarkStart w:id="3" w:name="sub_4"/>
      <w:bookmarkEnd w:id="2"/>
    </w:p>
    <w:p w14:paraId="3B685256" w14:textId="77777777" w:rsidR="0057448B" w:rsidRPr="0057448B" w:rsidRDefault="0057448B" w:rsidP="00942F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5"/>
      <w:bookmarkEnd w:id="3"/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выполнением настоящего постановления возложить</w:t>
      </w:r>
      <w:r w:rsidR="007152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заместителя главы Безводного сельского поселения Курганинского района Черных И.В.</w:t>
      </w:r>
    </w:p>
    <w:p w14:paraId="2C2B8E0D" w14:textId="77777777" w:rsidR="0057448B" w:rsidRPr="0057448B" w:rsidRDefault="0057448B" w:rsidP="00942F4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Постановление вступ</w:t>
      </w:r>
      <w:r w:rsidR="00F56D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ает в силу со дня его официального опубликования (обнародования)</w:t>
      </w:r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4"/>
    <w:p w14:paraId="67FB9531" w14:textId="77777777" w:rsid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9769DE" w14:textId="70FCA875" w:rsidR="00BC5FDE" w:rsidRDefault="0057448B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Безводного сельского</w:t>
      </w:r>
    </w:p>
    <w:p w14:paraId="00C5472A" w14:textId="6E0882E9" w:rsidR="0057448B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57448B"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7448B"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Курганинский района</w:t>
      </w:r>
      <w:r w:rsidR="00AF3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7448B"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7448B" w:rsidRPr="00574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Барышникова</w:t>
      </w:r>
    </w:p>
    <w:p w14:paraId="2B47BDBF" w14:textId="77777777" w:rsid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  <w:r w:rsidR="00F56D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14:paraId="7A4717A9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Проект подготовлен и внесен:</w:t>
      </w:r>
    </w:p>
    <w:p w14:paraId="14639A7B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 xml:space="preserve">Бюджетным отделом администрации </w:t>
      </w:r>
    </w:p>
    <w:p w14:paraId="4C2A2817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Безводного сельского поселения</w:t>
      </w:r>
    </w:p>
    <w:p w14:paraId="0850D82B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Курганинского района</w:t>
      </w:r>
    </w:p>
    <w:p w14:paraId="2081ACFC" w14:textId="453EE284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Начальник отдела</w:t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ab/>
      </w:r>
      <w:r w:rsidR="00F56DB6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Е.Н. Овчаренко</w:t>
      </w:r>
    </w:p>
    <w:p w14:paraId="29D5FE57" w14:textId="77777777" w:rsidR="00F56DB6" w:rsidRDefault="00F56DB6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</w:p>
    <w:p w14:paraId="118B0B54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Проект согласован:</w:t>
      </w:r>
    </w:p>
    <w:p w14:paraId="1E3E4014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Заместитель главы</w:t>
      </w:r>
    </w:p>
    <w:p w14:paraId="552CF956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Безводного сельского поселения</w:t>
      </w:r>
    </w:p>
    <w:p w14:paraId="39662951" w14:textId="6EAD3F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Курганинского района</w:t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И.В. Черных</w:t>
      </w:r>
    </w:p>
    <w:p w14:paraId="1F4BD06F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</w:p>
    <w:p w14:paraId="3A87FB28" w14:textId="07689AEA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Начальник общего отдела</w:t>
      </w:r>
    </w:p>
    <w:p w14:paraId="0DBAF64A" w14:textId="77777777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администрации Безводного</w:t>
      </w:r>
    </w:p>
    <w:p w14:paraId="588736AB" w14:textId="530BBF06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сельского поселения</w:t>
      </w:r>
    </w:p>
    <w:p w14:paraId="56492A64" w14:textId="58DB7D5C" w:rsidR="00BC5FDE" w:rsidRPr="00BC5FDE" w:rsidRDefault="00BC5FDE" w:rsidP="00942F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sectPr w:rsidR="00BC5FDE" w:rsidRPr="00BC5FDE" w:rsidSect="00AF32C7">
          <w:pgSz w:w="11909" w:h="16834"/>
          <w:pgMar w:top="1134" w:right="567" w:bottom="1134" w:left="1701" w:header="720" w:footer="720" w:gutter="0"/>
          <w:cols w:space="720"/>
        </w:sectPr>
      </w:pPr>
      <w:r w:rsidRPr="00BC5FD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>Курганинского района</w:t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="00AF32C7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bidi="ar-SA"/>
        </w:rPr>
        <w:tab/>
      </w:r>
      <w:r w:rsidRPr="00BC5FDE">
        <w:rPr>
          <w:rFonts w:ascii="Times New Roman" w:eastAsia="Times New Roman" w:hAnsi="Times New Roman" w:cs="Times New Roman"/>
          <w:w w:val="101"/>
          <w:sz w:val="28"/>
          <w:szCs w:val="28"/>
          <w:lang w:bidi="ar-SA"/>
        </w:rPr>
        <w:t>С.В. Ханова</w:t>
      </w:r>
    </w:p>
    <w:p w14:paraId="4FEC2A39" w14:textId="77777777" w:rsidR="00BC5FDE" w:rsidRPr="00BC5FDE" w:rsidRDefault="00BC5FDE" w:rsidP="00942F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ЗАЯВКА</w:t>
      </w:r>
    </w:p>
    <w:p w14:paraId="321CBC20" w14:textId="77777777" w:rsidR="00BC5FDE" w:rsidRPr="00BC5FDE" w:rsidRDefault="00BC5FDE" w:rsidP="00942F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 ПОСТАНОВЛЕНИЮ</w:t>
      </w:r>
    </w:p>
    <w:p w14:paraId="1369F54A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F3CD4E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Наименование постановления:</w:t>
      </w: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E1816BB" w14:textId="77777777" w:rsidR="00F56DB6" w:rsidRPr="00F56DB6" w:rsidRDefault="00F56DB6" w:rsidP="00942F4C">
      <w:pPr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56D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Безводного сельского поселения Курганинского района от 2 декабря 2021 г. № 188 «Об утверждении Порядка формирования и ведения реестра источников доходов бюджета Безводного сельского поселения Курганинского района»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3D2CE544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6439AA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6053866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15194D1" w14:textId="60DC1C71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Проект подготовлен:</w:t>
      </w:r>
    </w:p>
    <w:p w14:paraId="61C7081D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бюджетный отдел администрации Безводного сельского поселения Курганинского района</w:t>
      </w:r>
    </w:p>
    <w:p w14:paraId="2B8F39D8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AAF03B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CEDC54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E754A4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 разослать:</w:t>
      </w:r>
    </w:p>
    <w:p w14:paraId="1FA6CE0E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заместитель главы Безводного сельского поселения Курганинского района - 1 экз.;</w:t>
      </w:r>
    </w:p>
    <w:p w14:paraId="5D3BA495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прокуратура Курганинского района - 1 экз.;</w:t>
      </w:r>
    </w:p>
    <w:p w14:paraId="5425DC7E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бюджетный</w:t>
      </w: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отдел администрации Безводного сельского поселения Курганинского района - 1 экз.;</w:t>
      </w:r>
    </w:p>
    <w:p w14:paraId="4B88AAFC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общий</w:t>
      </w: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отдел администрации Безводного сельского поселения Курганинского района - 1 экз.</w:t>
      </w:r>
    </w:p>
    <w:p w14:paraId="55145DE3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62AD3A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9C42CB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BB2C7A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A63025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91BD87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20C5D3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520B10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7F55BA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08B682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4E6F51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116B51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4EC3B1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B618CB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E20621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11E66B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C18D2F" w14:textId="77777777" w:rsidR="00BC5FDE" w:rsidRPr="00BC5FDE" w:rsidRDefault="00BC5FDE" w:rsidP="00942F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5216A5" w14:textId="77777777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3B983A" w14:textId="773C11F5" w:rsidR="00BC5FDE" w:rsidRPr="00BC5FDE" w:rsidRDefault="00BC5FDE" w:rsidP="00942F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 w:rsidR="00F56DB6">
        <w:rPr>
          <w:rFonts w:ascii="Times New Roman" w:eastAsia="Times New Roman" w:hAnsi="Times New Roman" w:cs="Times New Roman"/>
          <w:color w:val="auto"/>
          <w:sz w:val="28"/>
          <w:szCs w:val="28"/>
        </w:rPr>
        <w:t>_____ Овчаренко Евгения Николаевна</w:t>
      </w: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«_____» ____________ 202</w:t>
      </w:r>
      <w:r w:rsidR="00F56DB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14:paraId="1F4BAC35" w14:textId="0C9CD8AC" w:rsidR="0057448B" w:rsidRDefault="00BC5FDE" w:rsidP="00942F4C">
      <w:pPr>
        <w:autoSpaceDE w:val="0"/>
        <w:autoSpaceDN w:val="0"/>
        <w:adjustRightInd w:val="0"/>
        <w:ind w:left="354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5FDE">
        <w:rPr>
          <w:rFonts w:ascii="Times New Roman" w:eastAsia="Times New Roman" w:hAnsi="Times New Roman" w:cs="Times New Roman"/>
          <w:color w:val="auto"/>
          <w:sz w:val="28"/>
          <w:szCs w:val="28"/>
        </w:rPr>
        <w:t>+7(861)477-95-72</w:t>
      </w:r>
    </w:p>
    <w:p w14:paraId="6AE57CDA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Приложение</w:t>
      </w:r>
    </w:p>
    <w:p w14:paraId="00F39D54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 постановлению администрации</w:t>
      </w:r>
    </w:p>
    <w:p w14:paraId="1CE742CF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Безводного сельского поселения</w:t>
      </w:r>
    </w:p>
    <w:p w14:paraId="6EFAC7E1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Курганинского района</w:t>
      </w:r>
    </w:p>
    <w:p w14:paraId="25D2EF6C" w14:textId="5689EE52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от</w:t>
      </w:r>
      <w:r w:rsidR="00AF32C7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="00AF32C7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ab/>
      </w: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№ </w:t>
      </w:r>
    </w:p>
    <w:p w14:paraId="2837DB07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01DA5864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«Приложение</w:t>
      </w:r>
    </w:p>
    <w:p w14:paraId="307D9453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CAFFD22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УТВЕРЖДЕНА</w:t>
      </w:r>
    </w:p>
    <w:p w14:paraId="668EEF0B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постановлением администрации</w:t>
      </w:r>
    </w:p>
    <w:p w14:paraId="14757634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Безводного сельского поселения</w:t>
      </w:r>
    </w:p>
    <w:p w14:paraId="7944705E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Курганинского района</w:t>
      </w:r>
    </w:p>
    <w:p w14:paraId="5197D14A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от 02.12.2021 г. № 188</w:t>
      </w:r>
    </w:p>
    <w:p w14:paraId="4844E98F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(в новой редакции постановления</w:t>
      </w:r>
    </w:p>
    <w:p w14:paraId="16C0FF73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администрации Безводного</w:t>
      </w:r>
    </w:p>
    <w:p w14:paraId="051492DB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сельского поселения</w:t>
      </w:r>
    </w:p>
    <w:p w14:paraId="01529841" w14:textId="77777777" w:rsidR="00942F4C" w:rsidRPr="007B3D60" w:rsidRDefault="00942F4C" w:rsidP="00942F4C">
      <w:pPr>
        <w:suppressAutoHyphens/>
        <w:ind w:left="5387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Курганинского района</w:t>
      </w:r>
    </w:p>
    <w:p w14:paraId="7830F0C2" w14:textId="0488A59F" w:rsidR="00942F4C" w:rsidRPr="0057448B" w:rsidRDefault="00942F4C" w:rsidP="00942F4C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от</w:t>
      </w:r>
      <w:r w:rsidR="00AF32C7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="00AF32C7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ab/>
      </w:r>
      <w:r w:rsidRPr="007B3D6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№</w:t>
      </w:r>
    </w:p>
    <w:p w14:paraId="14E5EB00" w14:textId="77777777" w:rsidR="00B245D2" w:rsidRPr="00BC5FDE" w:rsidRDefault="00B245D2" w:rsidP="00942F4C">
      <w:pPr>
        <w:pStyle w:val="30"/>
        <w:shd w:val="clear" w:color="auto" w:fill="auto"/>
        <w:tabs>
          <w:tab w:val="left" w:pos="6982"/>
        </w:tabs>
        <w:spacing w:line="240" w:lineRule="auto"/>
        <w:ind w:left="5664"/>
        <w:jc w:val="left"/>
        <w:rPr>
          <w:b/>
          <w:bCs/>
          <w:i w:val="0"/>
          <w:iCs w:val="0"/>
          <w:sz w:val="28"/>
          <w:szCs w:val="28"/>
        </w:rPr>
      </w:pPr>
    </w:p>
    <w:p w14:paraId="53751938" w14:textId="77777777" w:rsidR="007B3D60" w:rsidRPr="00B245D2" w:rsidRDefault="007B3D60" w:rsidP="00942F4C">
      <w:pPr>
        <w:pStyle w:val="30"/>
        <w:shd w:val="clear" w:color="auto" w:fill="auto"/>
        <w:spacing w:line="240" w:lineRule="auto"/>
        <w:ind w:left="851" w:right="843"/>
        <w:jc w:val="center"/>
        <w:rPr>
          <w:b/>
          <w:i w:val="0"/>
          <w:sz w:val="28"/>
          <w:szCs w:val="28"/>
        </w:rPr>
      </w:pPr>
      <w:r w:rsidRPr="00B245D2">
        <w:rPr>
          <w:b/>
          <w:i w:val="0"/>
          <w:sz w:val="28"/>
          <w:szCs w:val="28"/>
        </w:rPr>
        <w:t>ПОРЯДОК</w:t>
      </w:r>
    </w:p>
    <w:p w14:paraId="3B2B5AD3" w14:textId="6EA237CA" w:rsidR="007B3D60" w:rsidRDefault="007B3D60" w:rsidP="00942F4C">
      <w:pPr>
        <w:pStyle w:val="30"/>
        <w:shd w:val="clear" w:color="auto" w:fill="auto"/>
        <w:spacing w:line="240" w:lineRule="auto"/>
        <w:ind w:left="851" w:right="843"/>
        <w:jc w:val="center"/>
        <w:rPr>
          <w:b/>
          <w:i w:val="0"/>
          <w:sz w:val="28"/>
          <w:szCs w:val="28"/>
        </w:rPr>
      </w:pPr>
      <w:r w:rsidRPr="00B245D2">
        <w:rPr>
          <w:b/>
          <w:i w:val="0"/>
          <w:sz w:val="28"/>
          <w:szCs w:val="28"/>
        </w:rPr>
        <w:t>формирования и ведения реестра источников доходов</w:t>
      </w:r>
      <w:r w:rsidR="00AF32C7" w:rsidRPr="00AF32C7">
        <w:rPr>
          <w:b/>
          <w:i w:val="0"/>
          <w:sz w:val="28"/>
          <w:szCs w:val="28"/>
        </w:rPr>
        <w:t xml:space="preserve"> </w:t>
      </w:r>
      <w:r w:rsidRPr="00B245D2">
        <w:rPr>
          <w:b/>
          <w:i w:val="0"/>
          <w:sz w:val="28"/>
          <w:szCs w:val="28"/>
        </w:rPr>
        <w:t xml:space="preserve">бюджета </w:t>
      </w:r>
      <w:r w:rsidR="00B245D2">
        <w:rPr>
          <w:b/>
          <w:i w:val="0"/>
          <w:sz w:val="28"/>
          <w:szCs w:val="28"/>
        </w:rPr>
        <w:t>Безводного сельского поселения Курганинского района</w:t>
      </w:r>
    </w:p>
    <w:p w14:paraId="09481A3C" w14:textId="77777777" w:rsidR="00B245D2" w:rsidRPr="00B245D2" w:rsidRDefault="00B245D2" w:rsidP="00942F4C">
      <w:pPr>
        <w:pStyle w:val="30"/>
        <w:shd w:val="clear" w:color="auto" w:fill="auto"/>
        <w:spacing w:line="240" w:lineRule="auto"/>
        <w:ind w:left="120"/>
        <w:jc w:val="center"/>
        <w:rPr>
          <w:b/>
          <w:i w:val="0"/>
          <w:sz w:val="28"/>
          <w:szCs w:val="28"/>
        </w:rPr>
      </w:pPr>
    </w:p>
    <w:p w14:paraId="2E233183" w14:textId="77777777" w:rsidR="007B3D60" w:rsidRPr="00B245D2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B245D2">
        <w:rPr>
          <w:sz w:val="28"/>
          <w:szCs w:val="28"/>
        </w:rPr>
        <w:t xml:space="preserve">Настоящий Порядок разработан в соответствии со статьей 47.1 Бюджетного кодекса Российской Федерации и «Общими требованиями к составу информации, порядку формирования и ведения реестра источников </w:t>
      </w:r>
      <w:r w:rsidR="00B245D2" w:rsidRPr="00B245D2">
        <w:rPr>
          <w:sz w:val="28"/>
          <w:szCs w:val="28"/>
        </w:rPr>
        <w:t xml:space="preserve">доходов Российской Федерации, </w:t>
      </w:r>
      <w:r w:rsidRPr="00B245D2">
        <w:rPr>
          <w:sz w:val="28"/>
          <w:szCs w:val="28"/>
        </w:rPr>
        <w:t>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 (далее</w:t>
      </w:r>
      <w:r w:rsidR="00B245D2">
        <w:rPr>
          <w:sz w:val="28"/>
          <w:szCs w:val="28"/>
        </w:rPr>
        <w:t xml:space="preserve"> - </w:t>
      </w:r>
      <w:r w:rsidRPr="00B245D2">
        <w:rPr>
          <w:sz w:val="28"/>
          <w:szCs w:val="28"/>
        </w:rPr>
        <w:t xml:space="preserve">Общие требования), утвержденными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B245D2">
        <w:rPr>
          <w:sz w:val="28"/>
          <w:szCs w:val="28"/>
        </w:rPr>
        <w:t xml:space="preserve"> (далее - реестр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B245D2">
        <w:rPr>
          <w:sz w:val="28"/>
          <w:szCs w:val="28"/>
        </w:rPr>
        <w:t>).</w:t>
      </w:r>
    </w:p>
    <w:p w14:paraId="172F2D88" w14:textId="77777777" w:rsidR="007B3D60" w:rsidRPr="00903AA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903AAF">
        <w:rPr>
          <w:sz w:val="28"/>
          <w:szCs w:val="28"/>
        </w:rPr>
        <w:t xml:space="preserve">Реестр источников доходов бюджета </w:t>
      </w:r>
      <w:r w:rsidR="00B245D2" w:rsidRPr="00903AAF">
        <w:rPr>
          <w:sz w:val="28"/>
          <w:szCs w:val="28"/>
        </w:rPr>
        <w:t>Безводного сельского поселения Курганинского района</w:t>
      </w:r>
      <w:r w:rsidRPr="00903AAF">
        <w:rPr>
          <w:sz w:val="28"/>
          <w:szCs w:val="28"/>
        </w:rPr>
        <w:t xml:space="preserve"> представляет собой единый информационный ресурс, который формируется и ведется в электронной форме в государственной информационной системе Краснодарского края управления государственными и муниципальными финансами Краснодарского края и отражает бюджетные</w:t>
      </w:r>
      <w:r w:rsidR="00903AAF">
        <w:rPr>
          <w:sz w:val="28"/>
          <w:szCs w:val="28"/>
        </w:rPr>
        <w:t xml:space="preserve"> </w:t>
      </w:r>
      <w:r w:rsidRPr="00903AAF">
        <w:rPr>
          <w:sz w:val="28"/>
          <w:szCs w:val="28"/>
        </w:rPr>
        <w:t xml:space="preserve">данные на этапах составления, утверждения и исполнения решения совета </w:t>
      </w:r>
      <w:r w:rsidR="00B245D2" w:rsidRPr="00903AAF">
        <w:rPr>
          <w:sz w:val="28"/>
          <w:szCs w:val="28"/>
        </w:rPr>
        <w:t>Безводного сельского поселения Курганинского района</w:t>
      </w:r>
      <w:r w:rsidRPr="00903AAF">
        <w:rPr>
          <w:sz w:val="28"/>
          <w:szCs w:val="28"/>
        </w:rPr>
        <w:t xml:space="preserve"> о местном бюджете по источникам доходов местного бюджета и соответствующим им группам </w:t>
      </w:r>
      <w:r w:rsidRPr="00903AAF">
        <w:rPr>
          <w:sz w:val="28"/>
          <w:szCs w:val="28"/>
        </w:rPr>
        <w:lastRenderedPageBreak/>
        <w:t xml:space="preserve">источников доходов бюджета </w:t>
      </w:r>
      <w:r w:rsidR="00B245D2" w:rsidRPr="00903AAF">
        <w:rPr>
          <w:sz w:val="28"/>
          <w:szCs w:val="28"/>
        </w:rPr>
        <w:t>Безводного сельского поселения Курганинского района</w:t>
      </w:r>
      <w:r w:rsidRPr="00903AAF">
        <w:rPr>
          <w:sz w:val="28"/>
          <w:szCs w:val="28"/>
        </w:rPr>
        <w:t>, включенным в перечень источников доходов Российской Федерации.</w:t>
      </w:r>
    </w:p>
    <w:p w14:paraId="07F28411" w14:textId="77777777" w:rsidR="004C2345" w:rsidRDefault="007B3D60" w:rsidP="00942F4C">
      <w:pPr>
        <w:pStyle w:val="20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В случае согласия органов местного самоуправления Курганинского городского и сельских поселений Курганинского района реестры источников доходов Курганинского городского и сельских поселений Курганинского района могут вестись в госуда</w:t>
      </w:r>
      <w:r w:rsidR="004C2345">
        <w:rPr>
          <w:sz w:val="28"/>
          <w:szCs w:val="28"/>
        </w:rPr>
        <w:t>рственной информационной систем</w:t>
      </w:r>
      <w:r w:rsidRPr="007B3D60">
        <w:rPr>
          <w:sz w:val="28"/>
          <w:szCs w:val="28"/>
        </w:rPr>
        <w:t>е Краснодарского края управления государственными и муниципальными финансами Краснодарского края.</w:t>
      </w:r>
    </w:p>
    <w:p w14:paraId="7DC1227D" w14:textId="77777777" w:rsidR="004C2345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Реестр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ведется </w:t>
      </w:r>
      <w:r w:rsidR="004C2345">
        <w:rPr>
          <w:sz w:val="28"/>
          <w:szCs w:val="28"/>
        </w:rPr>
        <w:t>бюджетным отделом</w:t>
      </w:r>
      <w:r w:rsidRPr="007B3D60">
        <w:rPr>
          <w:sz w:val="28"/>
          <w:szCs w:val="28"/>
        </w:rPr>
        <w:t xml:space="preserve"> администрации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75551CF4" w14:textId="77777777" w:rsidR="004C2345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C2345">
        <w:rPr>
          <w:sz w:val="28"/>
          <w:szCs w:val="28"/>
        </w:rPr>
        <w:t xml:space="preserve">Реестр источников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>, включая информацию, указанную в пункте 7 настоящего Порядка, ведется на государственном языке Российской Федерации.</w:t>
      </w:r>
    </w:p>
    <w:p w14:paraId="5D44AD1B" w14:textId="77777777" w:rsidR="004C2345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C2345">
        <w:rPr>
          <w:sz w:val="28"/>
          <w:szCs w:val="28"/>
        </w:rPr>
        <w:t xml:space="preserve">Реестр источников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>, включая информацию, указанную в пункте 8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2EB1D760" w14:textId="77777777" w:rsidR="007B3D60" w:rsidRPr="004C2345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C2345">
        <w:rPr>
          <w:sz w:val="28"/>
          <w:szCs w:val="28"/>
        </w:rPr>
        <w:t xml:space="preserve">В целях ведения реестра источников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, указанные в пункте 3 настоящего Порядка, главные администраторы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 и (или) администраторы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,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 (в случае, если указанные органы и организации не осуществляют бюджетных полномочий администраторов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), (далее - участники процесса ведения реестра источников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), обеспечивают представление сведений для ведения реестра источников доходов бюджета </w:t>
      </w:r>
      <w:r w:rsidR="00B245D2" w:rsidRPr="004C2345">
        <w:rPr>
          <w:sz w:val="28"/>
          <w:szCs w:val="28"/>
        </w:rPr>
        <w:t>Безводного сельского поселения Курганинского района</w:t>
      </w:r>
      <w:r w:rsidRPr="004C2345">
        <w:rPr>
          <w:sz w:val="28"/>
          <w:szCs w:val="28"/>
        </w:rPr>
        <w:t xml:space="preserve"> в электронной форме.</w:t>
      </w:r>
    </w:p>
    <w:p w14:paraId="77A04D4C" w14:textId="77777777" w:rsidR="007B3D60" w:rsidRPr="007B3D60" w:rsidRDefault="007B3D60" w:rsidP="00942F4C">
      <w:pPr>
        <w:pStyle w:val="20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Электронное взаимодействие между участниками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 целях, предусмотренных абзацем первым настоящего пункта, организуется в порядке, установленном финансовым управлением администрации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5BC24B21" w14:textId="77777777" w:rsidR="007B3D60" w:rsidRPr="007B3D60" w:rsidRDefault="007B3D60" w:rsidP="00942F4C">
      <w:pPr>
        <w:pStyle w:val="20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несут участники процесса</w:t>
      </w:r>
      <w:r w:rsidR="004C2345">
        <w:rPr>
          <w:sz w:val="28"/>
          <w:szCs w:val="28"/>
        </w:rPr>
        <w:t xml:space="preserve"> </w:t>
      </w:r>
      <w:r w:rsidRPr="007B3D60">
        <w:rPr>
          <w:sz w:val="28"/>
          <w:szCs w:val="28"/>
        </w:rPr>
        <w:t xml:space="preserve">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47C907D4" w14:textId="77777777" w:rsidR="0099604E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При формировании и ведении реестра источников доходов бюджета </w:t>
      </w:r>
      <w:r w:rsidR="00B245D2">
        <w:rPr>
          <w:sz w:val="28"/>
          <w:szCs w:val="28"/>
        </w:rPr>
        <w:lastRenderedPageBreak/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063E3DDD" w14:textId="77777777" w:rsidR="0099604E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99604E">
        <w:rPr>
          <w:sz w:val="28"/>
          <w:szCs w:val="28"/>
        </w:rPr>
        <w:t xml:space="preserve">В реестр источников доходов бюджета </w:t>
      </w:r>
      <w:r w:rsidR="00B245D2" w:rsidRPr="0099604E">
        <w:rPr>
          <w:sz w:val="28"/>
          <w:szCs w:val="28"/>
        </w:rPr>
        <w:t>Безводного сельского поселения Курганинского района</w:t>
      </w:r>
      <w:r w:rsidRPr="0099604E">
        <w:rPr>
          <w:sz w:val="28"/>
          <w:szCs w:val="28"/>
        </w:rPr>
        <w:t xml:space="preserve"> в отношении каждого источника доходов бюджета </w:t>
      </w:r>
      <w:r w:rsidR="00B245D2" w:rsidRPr="0099604E">
        <w:rPr>
          <w:sz w:val="28"/>
          <w:szCs w:val="28"/>
        </w:rPr>
        <w:t>Безводного сельского поселения Курганинского района</w:t>
      </w:r>
      <w:r w:rsidRPr="0099604E">
        <w:rPr>
          <w:sz w:val="28"/>
          <w:szCs w:val="28"/>
        </w:rPr>
        <w:t xml:space="preserve"> включается информация, указанная в пункте 11 Общих требований.</w:t>
      </w:r>
    </w:p>
    <w:p w14:paraId="1CD805B4" w14:textId="77777777" w:rsidR="00F96FE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F96FEF">
        <w:rPr>
          <w:sz w:val="28"/>
          <w:szCs w:val="28"/>
        </w:rPr>
        <w:t xml:space="preserve">В реестре источников доходов бюджета </w:t>
      </w:r>
      <w:r w:rsidR="00F96FEF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 формируется консолидированная и (или) сводная информация по группам источников доходов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 по показателям прогнозов доходов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 на этапах составления, утверждения и исполнения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, а также кассовым поступлениям по доходам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 с указанием сведений о группах источников доходов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="00F96FEF" w:rsidRPr="00F96FEF">
        <w:rPr>
          <w:sz w:val="28"/>
          <w:szCs w:val="28"/>
        </w:rPr>
        <w:t xml:space="preserve"> </w:t>
      </w:r>
      <w:r w:rsidRPr="00F96FEF">
        <w:rPr>
          <w:sz w:val="28"/>
          <w:szCs w:val="28"/>
        </w:rPr>
        <w:t>на основе перечня источников доходов Российской</w:t>
      </w:r>
      <w:r w:rsidR="00F96FEF">
        <w:rPr>
          <w:sz w:val="28"/>
          <w:szCs w:val="28"/>
        </w:rPr>
        <w:t xml:space="preserve"> </w:t>
      </w:r>
      <w:r w:rsidRPr="00F96FEF">
        <w:rPr>
          <w:sz w:val="28"/>
          <w:szCs w:val="28"/>
        </w:rPr>
        <w:t>Федерации.</w:t>
      </w:r>
    </w:p>
    <w:p w14:paraId="265F89A2" w14:textId="77777777" w:rsidR="00F96FE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F96FEF">
        <w:rPr>
          <w:sz w:val="28"/>
          <w:szCs w:val="28"/>
        </w:rPr>
        <w:t>Информация, указанная в подпунктах «а» - «д» пункта 11 Общих требований, формируется и изменяется на основе перечня источников доходов Российской Федерации, если иное не установлено нормативными правовыми актами Российской Федерации.</w:t>
      </w:r>
    </w:p>
    <w:p w14:paraId="3A2FCB04" w14:textId="77777777" w:rsidR="00F96FE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F96FEF">
        <w:rPr>
          <w:sz w:val="28"/>
          <w:szCs w:val="28"/>
        </w:rPr>
        <w:t xml:space="preserve">Информация, указанная в подпунктах «е» и «и» пункта 11 Общих требований, формируется и ведется на основании прогнозов поступления доходов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>.</w:t>
      </w:r>
    </w:p>
    <w:p w14:paraId="568C3703" w14:textId="77777777" w:rsidR="00F96FE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F96FEF">
        <w:rPr>
          <w:sz w:val="28"/>
          <w:szCs w:val="28"/>
        </w:rPr>
        <w:t>Информация, указанная в подпункте «к» пункта 11 Общих требований,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Федерации, если иное не установлено нормативными правовыми актами Российской Федерации.</w:t>
      </w:r>
    </w:p>
    <w:p w14:paraId="5C2750C5" w14:textId="77777777" w:rsidR="007B3D60" w:rsidRPr="00F96FEF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8"/>
          <w:szCs w:val="28"/>
        </w:rPr>
      </w:pPr>
      <w:r w:rsidRPr="00F96FEF">
        <w:rPr>
          <w:sz w:val="28"/>
          <w:szCs w:val="28"/>
        </w:rPr>
        <w:t xml:space="preserve">Органы и организации, указанные в пункте 6 настоящего Порядка, обеспечивают представление органам, указанным в пункте 3 настоящего Порядка, информации, указанной в пункте 11 Общих требований, для формирования и ведения реестра источников доходов бюджета </w:t>
      </w:r>
      <w:r w:rsidR="00B245D2" w:rsidRPr="00F96FEF">
        <w:rPr>
          <w:sz w:val="28"/>
          <w:szCs w:val="28"/>
        </w:rPr>
        <w:t>Безводного сельского поселения Курганинского района</w:t>
      </w:r>
      <w:r w:rsidRPr="00F96FEF">
        <w:rPr>
          <w:sz w:val="28"/>
          <w:szCs w:val="28"/>
        </w:rPr>
        <w:t xml:space="preserve"> в следующие сроки:</w:t>
      </w:r>
    </w:p>
    <w:p w14:paraId="6B5277DF" w14:textId="77777777" w:rsidR="007B3D60" w:rsidRPr="007B3D60" w:rsidRDefault="007B3D60" w:rsidP="00942F4C">
      <w:pPr>
        <w:pStyle w:val="20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а)</w:t>
      </w:r>
      <w:r w:rsidRPr="007B3D60">
        <w:rPr>
          <w:sz w:val="28"/>
          <w:szCs w:val="28"/>
        </w:rPr>
        <w:tab/>
        <w:t>информации, указанной в подпунктах «а» - «д»,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14:paraId="55CD8BD7" w14:textId="77777777" w:rsidR="007B3D60" w:rsidRPr="007B3D60" w:rsidRDefault="007B3D60" w:rsidP="00942F4C">
      <w:pPr>
        <w:pStyle w:val="20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б)</w:t>
      </w:r>
      <w:r w:rsidRPr="007B3D60">
        <w:rPr>
          <w:sz w:val="28"/>
          <w:szCs w:val="28"/>
        </w:rPr>
        <w:tab/>
        <w:t>информации, указанной в подпунктах «ж», «з» и «л», - не позднее 5 рабочих дней со дня принятия или внесения изменений в решение о бюджете</w:t>
      </w:r>
      <w:r w:rsidR="00F96FEF">
        <w:rPr>
          <w:sz w:val="28"/>
          <w:szCs w:val="28"/>
        </w:rPr>
        <w:t xml:space="preserve">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и решения об исполнении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;</w:t>
      </w:r>
    </w:p>
    <w:p w14:paraId="497A8B40" w14:textId="77777777" w:rsidR="007B3D60" w:rsidRPr="007B3D60" w:rsidRDefault="007B3D60" w:rsidP="00942F4C">
      <w:pPr>
        <w:pStyle w:val="20"/>
        <w:shd w:val="clear" w:color="auto" w:fill="auto"/>
        <w:tabs>
          <w:tab w:val="left" w:pos="1154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в)</w:t>
      </w:r>
      <w:r w:rsidRPr="007B3D60">
        <w:rPr>
          <w:sz w:val="28"/>
          <w:szCs w:val="28"/>
        </w:rPr>
        <w:tab/>
        <w:t xml:space="preserve">информации, указанной в подпункте «и», - согласно установленному в </w:t>
      </w:r>
      <w:r w:rsidRPr="007B3D60">
        <w:rPr>
          <w:sz w:val="28"/>
          <w:szCs w:val="28"/>
        </w:rPr>
        <w:lastRenderedPageBreak/>
        <w:t>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14:paraId="7D3CEF69" w14:textId="77777777" w:rsidR="007B3D60" w:rsidRPr="007B3D60" w:rsidRDefault="007B3D60" w:rsidP="00942F4C">
      <w:pPr>
        <w:pStyle w:val="20"/>
        <w:shd w:val="clear" w:color="auto" w:fill="auto"/>
        <w:tabs>
          <w:tab w:val="left" w:pos="1154"/>
        </w:tabs>
        <w:spacing w:line="240" w:lineRule="auto"/>
        <w:ind w:firstLine="820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г)</w:t>
      </w:r>
      <w:r w:rsidRPr="007B3D60">
        <w:rPr>
          <w:sz w:val="28"/>
          <w:szCs w:val="28"/>
        </w:rPr>
        <w:tab/>
        <w:t xml:space="preserve">информации, указанной в подпункте «е», - в сроки, установленные постановлением администрации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о порядке составления проекта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;</w:t>
      </w:r>
    </w:p>
    <w:p w14:paraId="25B99531" w14:textId="77777777" w:rsidR="007B3D60" w:rsidRPr="007B3D60" w:rsidRDefault="007B3D60" w:rsidP="00942F4C">
      <w:pPr>
        <w:pStyle w:val="20"/>
        <w:shd w:val="clear" w:color="auto" w:fill="auto"/>
        <w:tabs>
          <w:tab w:val="left" w:pos="1345"/>
          <w:tab w:val="left" w:pos="7395"/>
        </w:tabs>
        <w:spacing w:line="240" w:lineRule="auto"/>
        <w:ind w:firstLine="820"/>
        <w:jc w:val="both"/>
        <w:rPr>
          <w:sz w:val="28"/>
          <w:szCs w:val="28"/>
        </w:rPr>
      </w:pPr>
      <w:r w:rsidRPr="007B3D60">
        <w:rPr>
          <w:sz w:val="28"/>
          <w:szCs w:val="28"/>
        </w:rPr>
        <w:t>д)</w:t>
      </w:r>
      <w:r w:rsidRPr="007B3D60">
        <w:rPr>
          <w:sz w:val="28"/>
          <w:szCs w:val="28"/>
        </w:rPr>
        <w:tab/>
        <w:t>информа</w:t>
      </w:r>
      <w:r w:rsidR="00A622C9">
        <w:rPr>
          <w:sz w:val="28"/>
          <w:szCs w:val="28"/>
        </w:rPr>
        <w:t xml:space="preserve">ции, указанной в подпункте «к», </w:t>
      </w:r>
      <w:r w:rsidRPr="007B3D60">
        <w:rPr>
          <w:sz w:val="28"/>
          <w:szCs w:val="28"/>
        </w:rPr>
        <w:t>- в соответствии</w:t>
      </w:r>
      <w:r w:rsidR="00A622C9">
        <w:rPr>
          <w:sz w:val="28"/>
          <w:szCs w:val="28"/>
        </w:rPr>
        <w:t xml:space="preserve"> </w:t>
      </w:r>
      <w:r w:rsidRPr="007B3D60">
        <w:rPr>
          <w:sz w:val="28"/>
          <w:szCs w:val="28"/>
        </w:rPr>
        <w:t xml:space="preserve">с установленным бюджетным законодательством порядком составления и ведения кассового плана исполнения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, но не позднее 10-го рабочего дня каждого месяца года.</w:t>
      </w:r>
    </w:p>
    <w:p w14:paraId="5B9D50FD" w14:textId="77777777" w:rsidR="007B3D60" w:rsidRPr="007B3D60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Органы, указанные в пункте 3 настоящего Порядка, в целях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информации, указанной в пункте 11 Общих требований, обеспечивают в автоматизированном режиме проверку наличия информации в соответствии с пунктом 11 Общих требований.</w:t>
      </w:r>
    </w:p>
    <w:p w14:paraId="3D38F218" w14:textId="77777777" w:rsidR="007B3D60" w:rsidRPr="007B3D60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, образует реестровую запись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, которой орган, осуществляющий ведение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 соответствии с пунктом 3 настоящего Порядка, присваивает уникальный номер реестровой записи источника дохода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реестра источников доходов'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4CAC6A0B" w14:textId="77777777" w:rsidR="007B3D60" w:rsidRPr="007B3D60" w:rsidRDefault="007B3D60" w:rsidP="00942F4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При направлении участником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измененной информации, указанной в пункте 11 Общих требований, ранее образованные реестровые записи обновляются.</w:t>
      </w:r>
    </w:p>
    <w:p w14:paraId="0D6D1459" w14:textId="77777777" w:rsidR="007B3D60" w:rsidRPr="00A622C9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line="240" w:lineRule="auto"/>
        <w:ind w:firstLine="709"/>
        <w:jc w:val="both"/>
        <w:rPr>
          <w:sz w:val="28"/>
          <w:szCs w:val="28"/>
        </w:rPr>
      </w:pPr>
      <w:r w:rsidRPr="00A622C9">
        <w:rPr>
          <w:sz w:val="28"/>
          <w:szCs w:val="28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</w:t>
      </w:r>
      <w:r w:rsidR="00B245D2" w:rsidRPr="00A622C9">
        <w:rPr>
          <w:sz w:val="28"/>
          <w:szCs w:val="28"/>
        </w:rPr>
        <w:t>Безводного сельского поселения Курганинского района</w:t>
      </w:r>
      <w:r w:rsidRPr="00A622C9">
        <w:rPr>
          <w:sz w:val="28"/>
          <w:szCs w:val="28"/>
        </w:rPr>
        <w:t xml:space="preserve"> в соответствии с пунктом 11 Общих требований, не образует (не обновляет) реестровые записи. В указанном случае орган, осуществляющий ведение реестра источников доходов бюджета </w:t>
      </w:r>
      <w:r w:rsidR="00B245D2" w:rsidRPr="00A622C9">
        <w:rPr>
          <w:sz w:val="28"/>
          <w:szCs w:val="28"/>
        </w:rPr>
        <w:t>Безводного сельского поселения Курганинского района</w:t>
      </w:r>
      <w:r w:rsidRPr="00A622C9">
        <w:rPr>
          <w:sz w:val="28"/>
          <w:szCs w:val="28"/>
        </w:rPr>
        <w:t xml:space="preserve"> в соответствии с пунктом 3 настоящего Порядка в течение не более одного рабочего дня со дня представления участником процесса ведения реестра источников доходов</w:t>
      </w:r>
      <w:r w:rsidR="00A622C9">
        <w:rPr>
          <w:sz w:val="28"/>
          <w:szCs w:val="28"/>
        </w:rPr>
        <w:t xml:space="preserve"> </w:t>
      </w:r>
      <w:r w:rsidRPr="00A622C9">
        <w:rPr>
          <w:sz w:val="28"/>
          <w:szCs w:val="28"/>
        </w:rPr>
        <w:t xml:space="preserve">бюджета </w:t>
      </w:r>
      <w:r w:rsidR="00B245D2" w:rsidRPr="00A622C9">
        <w:rPr>
          <w:sz w:val="28"/>
          <w:szCs w:val="28"/>
        </w:rPr>
        <w:t>Безводного сельского поселения Курганинского района</w:t>
      </w:r>
      <w:r w:rsidRPr="00A622C9">
        <w:rPr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 по форме, разработанной и утвержденной финансовым управлением администрации </w:t>
      </w:r>
      <w:r w:rsidR="00B245D2" w:rsidRPr="00A622C9">
        <w:rPr>
          <w:sz w:val="28"/>
          <w:szCs w:val="28"/>
        </w:rPr>
        <w:t>Безводного сельского поселения Курганинского района</w:t>
      </w:r>
      <w:r w:rsidRPr="00A622C9">
        <w:rPr>
          <w:sz w:val="28"/>
          <w:szCs w:val="28"/>
        </w:rPr>
        <w:t xml:space="preserve">, </w:t>
      </w:r>
      <w:r w:rsidRPr="00A622C9">
        <w:rPr>
          <w:sz w:val="28"/>
          <w:szCs w:val="28"/>
        </w:rPr>
        <w:lastRenderedPageBreak/>
        <w:t>содержащего сведения о выявленных несоответствиях.</w:t>
      </w:r>
    </w:p>
    <w:p w14:paraId="2CB24079" w14:textId="7A149AC1" w:rsidR="007B3D60" w:rsidRPr="007B3D60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В случае </w:t>
      </w:r>
      <w:r w:rsidR="00942F4C" w:rsidRPr="007B3D60">
        <w:rPr>
          <w:sz w:val="28"/>
          <w:szCs w:val="28"/>
        </w:rPr>
        <w:t>получения,</w:t>
      </w:r>
      <w:r w:rsidRPr="007B3D60">
        <w:rPr>
          <w:sz w:val="28"/>
          <w:szCs w:val="28"/>
        </w:rPr>
        <w:t xml:space="preserve"> предусмотренного пунктом 16 </w:t>
      </w:r>
      <w:r w:rsidR="00942F4C" w:rsidRPr="007B3D60">
        <w:rPr>
          <w:sz w:val="28"/>
          <w:szCs w:val="28"/>
        </w:rPr>
        <w:t>настоящего Порядка протокола,</w:t>
      </w:r>
      <w:r w:rsidRPr="007B3D60">
        <w:rPr>
          <w:sz w:val="28"/>
          <w:szCs w:val="28"/>
        </w:rPr>
        <w:t xml:space="preserve"> участник процесса ведения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4D6026E4" w14:textId="77777777" w:rsidR="007B3D60" w:rsidRPr="007B3D60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Уникальный номер реестровой записи источника дохода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реестра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формируется в соответствии с пунктом 22 Общих требований.</w:t>
      </w:r>
    </w:p>
    <w:p w14:paraId="7CC0D6DC" w14:textId="77777777" w:rsidR="007B3D60" w:rsidRDefault="007B3D60" w:rsidP="00942F4C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line="240" w:lineRule="auto"/>
        <w:ind w:firstLine="709"/>
        <w:jc w:val="both"/>
        <w:rPr>
          <w:sz w:val="28"/>
          <w:szCs w:val="28"/>
        </w:rPr>
      </w:pPr>
      <w:r w:rsidRPr="007B3D60">
        <w:rPr>
          <w:sz w:val="28"/>
          <w:szCs w:val="28"/>
        </w:rPr>
        <w:t xml:space="preserve">Реестр источников доходов бюджета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направляется в составе документов и материалов, представляемых одновременно с проектом решения о бюджете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в Совет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 xml:space="preserve"> по форме, разрабатываемой и утверждаемой </w:t>
      </w:r>
      <w:r w:rsidR="0020243F">
        <w:rPr>
          <w:sz w:val="28"/>
          <w:szCs w:val="28"/>
        </w:rPr>
        <w:t>бюджетным отделом</w:t>
      </w:r>
      <w:r w:rsidRPr="007B3D60">
        <w:rPr>
          <w:sz w:val="28"/>
          <w:szCs w:val="28"/>
        </w:rPr>
        <w:t xml:space="preserve"> администрации </w:t>
      </w:r>
      <w:r w:rsidR="00B245D2">
        <w:rPr>
          <w:sz w:val="28"/>
          <w:szCs w:val="28"/>
        </w:rPr>
        <w:t>Безводного сельского поселения Курганинского района</w:t>
      </w:r>
      <w:r w:rsidRPr="007B3D60">
        <w:rPr>
          <w:sz w:val="28"/>
          <w:szCs w:val="28"/>
        </w:rPr>
        <w:t>.</w:t>
      </w:r>
    </w:p>
    <w:p w14:paraId="0CFFB48E" w14:textId="77777777" w:rsidR="0020243F" w:rsidRDefault="0020243F" w:rsidP="00942F4C">
      <w:pPr>
        <w:pStyle w:val="20"/>
        <w:shd w:val="clear" w:color="auto" w:fill="auto"/>
        <w:tabs>
          <w:tab w:val="left" w:pos="1259"/>
        </w:tabs>
        <w:spacing w:line="240" w:lineRule="auto"/>
        <w:jc w:val="both"/>
        <w:rPr>
          <w:sz w:val="28"/>
          <w:szCs w:val="28"/>
        </w:rPr>
      </w:pPr>
    </w:p>
    <w:p w14:paraId="48BE5E2A" w14:textId="77777777" w:rsidR="0020243F" w:rsidRDefault="0020243F" w:rsidP="00942F4C">
      <w:pPr>
        <w:pStyle w:val="20"/>
        <w:shd w:val="clear" w:color="auto" w:fill="auto"/>
        <w:tabs>
          <w:tab w:val="left" w:pos="1259"/>
        </w:tabs>
        <w:spacing w:line="240" w:lineRule="auto"/>
        <w:jc w:val="both"/>
        <w:rPr>
          <w:sz w:val="28"/>
          <w:szCs w:val="28"/>
        </w:rPr>
      </w:pPr>
    </w:p>
    <w:p w14:paraId="4A2F3C09" w14:textId="77777777" w:rsidR="0020243F" w:rsidRPr="007B3D60" w:rsidRDefault="0020243F" w:rsidP="00942F4C">
      <w:pPr>
        <w:pStyle w:val="20"/>
        <w:shd w:val="clear" w:color="auto" w:fill="auto"/>
        <w:tabs>
          <w:tab w:val="left" w:pos="1259"/>
        </w:tabs>
        <w:spacing w:line="240" w:lineRule="auto"/>
        <w:jc w:val="both"/>
        <w:rPr>
          <w:sz w:val="28"/>
          <w:szCs w:val="28"/>
        </w:rPr>
      </w:pPr>
    </w:p>
    <w:p w14:paraId="111F09C0" w14:textId="77777777" w:rsidR="00917BFF" w:rsidRDefault="00B64852" w:rsidP="00942F4C">
      <w:pPr>
        <w:pStyle w:val="20"/>
        <w:tabs>
          <w:tab w:val="left" w:leader="underscore" w:pos="140"/>
          <w:tab w:val="left" w:leader="underscore" w:pos="1416"/>
          <w:tab w:val="left" w:leader="underscore" w:pos="2431"/>
          <w:tab w:val="left" w:leader="underscore" w:pos="2678"/>
        </w:tabs>
        <w:spacing w:line="240" w:lineRule="auto"/>
        <w:jc w:val="both"/>
        <w:rPr>
          <w:sz w:val="28"/>
          <w:szCs w:val="28"/>
        </w:rPr>
      </w:pPr>
      <w:r w:rsidRPr="00B64852">
        <w:rPr>
          <w:sz w:val="28"/>
          <w:szCs w:val="28"/>
        </w:rPr>
        <w:t xml:space="preserve">Глава Безводного сельского </w:t>
      </w:r>
    </w:p>
    <w:p w14:paraId="6EC5D47A" w14:textId="0D3AF871" w:rsidR="00716366" w:rsidRPr="00716366" w:rsidRDefault="00917BFF" w:rsidP="00942F4C">
      <w:pPr>
        <w:pStyle w:val="20"/>
        <w:tabs>
          <w:tab w:val="left" w:leader="underscore" w:pos="140"/>
          <w:tab w:val="left" w:leader="underscore" w:pos="1416"/>
          <w:tab w:val="left" w:leader="underscore" w:pos="2431"/>
          <w:tab w:val="left" w:leader="underscore" w:pos="26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4852" w:rsidRPr="00B6485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64852" w:rsidRPr="00B64852">
        <w:rPr>
          <w:sz w:val="28"/>
          <w:szCs w:val="28"/>
        </w:rPr>
        <w:t>Курганинский района</w:t>
      </w:r>
      <w:r w:rsidR="00AF32C7">
        <w:rPr>
          <w:sz w:val="28"/>
          <w:szCs w:val="28"/>
        </w:rPr>
        <w:t xml:space="preserve"> </w:t>
      </w:r>
      <w:r w:rsidR="00B64852" w:rsidRPr="00B64852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="00B64852" w:rsidRPr="00B64852">
        <w:rPr>
          <w:sz w:val="28"/>
          <w:szCs w:val="28"/>
        </w:rPr>
        <w:t>Барышникова</w:t>
      </w:r>
    </w:p>
    <w:sectPr w:rsidR="00716366" w:rsidRPr="00716366" w:rsidSect="00BC5FDE">
      <w:pgSz w:w="11900" w:h="16840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837E" w14:textId="77777777" w:rsidR="00736DE7" w:rsidRDefault="00736DE7">
      <w:r>
        <w:separator/>
      </w:r>
    </w:p>
  </w:endnote>
  <w:endnote w:type="continuationSeparator" w:id="0">
    <w:p w14:paraId="478B75E8" w14:textId="77777777" w:rsidR="00736DE7" w:rsidRDefault="007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EC2" w14:textId="77777777" w:rsidR="00736DE7" w:rsidRDefault="00736DE7"/>
  </w:footnote>
  <w:footnote w:type="continuationSeparator" w:id="0">
    <w:p w14:paraId="1087A914" w14:textId="77777777" w:rsidR="00736DE7" w:rsidRDefault="00736D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54"/>
    <w:multiLevelType w:val="multilevel"/>
    <w:tmpl w:val="D22C83F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C0F98"/>
    <w:multiLevelType w:val="multilevel"/>
    <w:tmpl w:val="C7A4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26C66"/>
    <w:multiLevelType w:val="multilevel"/>
    <w:tmpl w:val="1FF2D4EA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850643"/>
    <w:multiLevelType w:val="multilevel"/>
    <w:tmpl w:val="68AE4E74"/>
    <w:lvl w:ilvl="0">
      <w:start w:val="16"/>
      <w:numFmt w:val="decimal"/>
      <w:lvlText w:val="%1"/>
      <w:lvlJc w:val="left"/>
      <w:pPr>
        <w:ind w:left="0" w:firstLine="0"/>
      </w:pPr>
      <w:rPr>
        <w:rFonts w:ascii="Gulim" w:eastAsia="Gulim" w:hAnsi="Gulim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FB09AA"/>
    <w:multiLevelType w:val="multilevel"/>
    <w:tmpl w:val="DB084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534CD"/>
    <w:multiLevelType w:val="hybridMultilevel"/>
    <w:tmpl w:val="9CB0B25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5407615E"/>
    <w:multiLevelType w:val="multilevel"/>
    <w:tmpl w:val="2EA4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24685"/>
    <w:multiLevelType w:val="multilevel"/>
    <w:tmpl w:val="DC7AE7A6"/>
    <w:lvl w:ilvl="0">
      <w:start w:val="13"/>
      <w:numFmt w:val="decimal"/>
      <w:lvlText w:val="%1"/>
      <w:lvlJc w:val="left"/>
      <w:rPr>
        <w:rFonts w:ascii="Times New Roman" w:eastAsia="Gulim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C1"/>
    <w:rsid w:val="0007497F"/>
    <w:rsid w:val="000D612C"/>
    <w:rsid w:val="001D0433"/>
    <w:rsid w:val="0020243F"/>
    <w:rsid w:val="00241559"/>
    <w:rsid w:val="0024749D"/>
    <w:rsid w:val="002739C1"/>
    <w:rsid w:val="00421521"/>
    <w:rsid w:val="004C2345"/>
    <w:rsid w:val="0057448B"/>
    <w:rsid w:val="005F76FF"/>
    <w:rsid w:val="00611972"/>
    <w:rsid w:val="006A7125"/>
    <w:rsid w:val="0071525C"/>
    <w:rsid w:val="00716366"/>
    <w:rsid w:val="00736DE7"/>
    <w:rsid w:val="00774805"/>
    <w:rsid w:val="007B3D60"/>
    <w:rsid w:val="0082538D"/>
    <w:rsid w:val="00866584"/>
    <w:rsid w:val="008D33CB"/>
    <w:rsid w:val="00903AAF"/>
    <w:rsid w:val="00917BFF"/>
    <w:rsid w:val="00942F4C"/>
    <w:rsid w:val="0099604E"/>
    <w:rsid w:val="00A41BE2"/>
    <w:rsid w:val="00A44505"/>
    <w:rsid w:val="00A50F45"/>
    <w:rsid w:val="00A622C9"/>
    <w:rsid w:val="00AD4F10"/>
    <w:rsid w:val="00AF32C7"/>
    <w:rsid w:val="00B05835"/>
    <w:rsid w:val="00B245D2"/>
    <w:rsid w:val="00B64852"/>
    <w:rsid w:val="00BC5FDE"/>
    <w:rsid w:val="00D3145C"/>
    <w:rsid w:val="00D7082D"/>
    <w:rsid w:val="00DA0199"/>
    <w:rsid w:val="00DA682D"/>
    <w:rsid w:val="00DF31C7"/>
    <w:rsid w:val="00E40815"/>
    <w:rsid w:val="00E74E92"/>
    <w:rsid w:val="00F54DF2"/>
    <w:rsid w:val="00F56DB6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76371"/>
  <w15:docId w15:val="{32176149-892B-4169-984F-35C4AAE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Gulim105pt">
    <w:name w:val="Основной текст (2) + Gulim;10;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50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F45"/>
    <w:rPr>
      <w:color w:val="000000"/>
    </w:rPr>
  </w:style>
  <w:style w:type="paragraph" w:styleId="a9">
    <w:name w:val="footer"/>
    <w:basedOn w:val="a"/>
    <w:link w:val="aa"/>
    <w:uiPriority w:val="99"/>
    <w:unhideWhenUsed/>
    <w:rsid w:val="00A50F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F4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152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525C"/>
    <w:rPr>
      <w:rFonts w:ascii="Segoe UI" w:hAnsi="Segoe UI" w:cs="Segoe UI"/>
      <w:color w:val="000000"/>
      <w:sz w:val="18"/>
      <w:szCs w:val="18"/>
    </w:rPr>
  </w:style>
  <w:style w:type="character" w:customStyle="1" w:styleId="5">
    <w:name w:val="Основной текст (5)_"/>
    <w:basedOn w:val="a0"/>
    <w:link w:val="50"/>
    <w:rsid w:val="007B3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3D60"/>
    <w:pPr>
      <w:shd w:val="clear" w:color="auto" w:fill="FFFFFF"/>
      <w:spacing w:after="300" w:line="288" w:lineRule="exac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2021-12-08T06:45:00Z</cp:lastPrinted>
  <dcterms:created xsi:type="dcterms:W3CDTF">2024-04-11T05:32:00Z</dcterms:created>
  <dcterms:modified xsi:type="dcterms:W3CDTF">2024-04-11T05:32:00Z</dcterms:modified>
</cp:coreProperties>
</file>