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6" w:rsidRDefault="00686DA7" w:rsidP="007F56F1">
      <w:pPr>
        <w:ind w:firstLine="10490"/>
        <w:jc w:val="center"/>
      </w:pPr>
      <w:r>
        <w:t xml:space="preserve">     </w:t>
      </w:r>
      <w:r w:rsidR="007F56F1">
        <w:t xml:space="preserve">ПРИЛОЖЕНИЕ № </w:t>
      </w:r>
      <w:r w:rsidR="007133A4">
        <w:t>8</w:t>
      </w:r>
    </w:p>
    <w:p w:rsidR="007F56F1" w:rsidRDefault="007F56F1" w:rsidP="007F56F1">
      <w:pPr>
        <w:ind w:firstLine="10490"/>
        <w:jc w:val="center"/>
      </w:pPr>
    </w:p>
    <w:p w:rsidR="007F56F1" w:rsidRDefault="007F56F1" w:rsidP="007F56F1">
      <w:pPr>
        <w:ind w:firstLine="10490"/>
        <w:jc w:val="center"/>
      </w:pPr>
      <w:r>
        <w:t>УТВЕРЖДЕН</w:t>
      </w:r>
      <w:r w:rsidR="0095633B">
        <w:t>О</w:t>
      </w:r>
    </w:p>
    <w:p w:rsidR="006513BE" w:rsidRDefault="006513BE" w:rsidP="006513BE">
      <w:pPr>
        <w:ind w:firstLine="5670"/>
        <w:jc w:val="center"/>
      </w:pPr>
      <w:r>
        <w:t xml:space="preserve">                                                                Решением Совета </w:t>
      </w:r>
    </w:p>
    <w:p w:rsidR="007F56F1" w:rsidRDefault="007F56F1" w:rsidP="007F56F1">
      <w:pPr>
        <w:ind w:firstLine="10490"/>
        <w:jc w:val="center"/>
      </w:pPr>
      <w:r>
        <w:t>Безводного сельского поселения</w:t>
      </w:r>
    </w:p>
    <w:p w:rsidR="007F56F1" w:rsidRDefault="007F56F1" w:rsidP="007F56F1">
      <w:pPr>
        <w:ind w:firstLine="10490"/>
        <w:jc w:val="center"/>
      </w:pPr>
      <w:r>
        <w:t>Курганинского района</w:t>
      </w:r>
    </w:p>
    <w:p w:rsidR="007F56F1" w:rsidRDefault="00B71A51" w:rsidP="007F56F1">
      <w:pPr>
        <w:ind w:firstLine="10490"/>
        <w:jc w:val="center"/>
      </w:pPr>
      <w:r>
        <w:t>от 29.05.2017 г.</w:t>
      </w:r>
      <w:r w:rsidR="00622861">
        <w:t xml:space="preserve"> </w:t>
      </w:r>
      <w:r w:rsidR="00686DA7">
        <w:t xml:space="preserve">№ </w:t>
      </w:r>
      <w:r>
        <w:t>20</w:t>
      </w:r>
    </w:p>
    <w:p w:rsidR="007D4888" w:rsidRDefault="007D4888" w:rsidP="00686DA7">
      <w:pPr>
        <w:rPr>
          <w:rFonts w:eastAsia="Calibri" w:cs="Times New Roman"/>
          <w:color w:val="000000"/>
          <w:spacing w:val="6"/>
          <w:szCs w:val="28"/>
        </w:rPr>
      </w:pPr>
    </w:p>
    <w:p w:rsidR="007D4888" w:rsidRDefault="007D4888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7F56F1" w:rsidRDefault="007F56F1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 xml:space="preserve">Отчет </w:t>
      </w:r>
      <w:r w:rsidRPr="002C289C">
        <w:rPr>
          <w:rFonts w:eastAsia="Calibri" w:cs="Times New Roman"/>
          <w:color w:val="000000"/>
          <w:spacing w:val="6"/>
          <w:szCs w:val="28"/>
        </w:rPr>
        <w:t xml:space="preserve"> об исполнении  бюджета Безводного сельского поселения</w:t>
      </w:r>
    </w:p>
    <w:p w:rsidR="007F56F1" w:rsidRDefault="007F56F1" w:rsidP="007F56F1">
      <w:pPr>
        <w:jc w:val="center"/>
        <w:rPr>
          <w:rFonts w:eastAsia="Calibri" w:cs="Times New Roman"/>
          <w:bCs/>
          <w:color w:val="000000"/>
        </w:rPr>
      </w:pPr>
      <w:r w:rsidRPr="002C289C">
        <w:rPr>
          <w:rFonts w:eastAsia="Calibri" w:cs="Times New Roman"/>
          <w:color w:val="000000"/>
          <w:spacing w:val="6"/>
          <w:szCs w:val="28"/>
        </w:rPr>
        <w:t xml:space="preserve">Курганинского района за </w:t>
      </w:r>
      <w:r w:rsidR="00E960B6">
        <w:rPr>
          <w:rFonts w:eastAsia="Calibri"/>
          <w:color w:val="000000"/>
          <w:spacing w:val="6"/>
          <w:szCs w:val="28"/>
        </w:rPr>
        <w:t xml:space="preserve"> </w:t>
      </w:r>
      <w:r w:rsidR="00622861">
        <w:rPr>
          <w:rFonts w:eastAsia="Calibri" w:cs="Times New Roman"/>
          <w:color w:val="000000"/>
          <w:spacing w:val="6"/>
          <w:szCs w:val="28"/>
        </w:rPr>
        <w:t>2016</w:t>
      </w:r>
      <w:r w:rsidR="00C06B39">
        <w:rPr>
          <w:rFonts w:eastAsia="Calibri" w:cs="Times New Roman"/>
          <w:color w:val="000000"/>
          <w:spacing w:val="6"/>
          <w:szCs w:val="28"/>
        </w:rPr>
        <w:t xml:space="preserve"> </w:t>
      </w:r>
      <w:r>
        <w:rPr>
          <w:rFonts w:eastAsia="Calibri" w:cs="Times New Roman"/>
          <w:color w:val="000000"/>
          <w:spacing w:val="6"/>
          <w:szCs w:val="28"/>
        </w:rPr>
        <w:t xml:space="preserve"> год</w:t>
      </w:r>
      <w:r w:rsidR="00E960B6">
        <w:rPr>
          <w:rFonts w:eastAsia="Calibri" w:cs="Times New Roman"/>
          <w:color w:val="000000"/>
          <w:spacing w:val="6"/>
          <w:szCs w:val="28"/>
        </w:rPr>
        <w:t xml:space="preserve"> </w:t>
      </w:r>
      <w:r>
        <w:rPr>
          <w:rFonts w:eastAsia="Calibri" w:cs="Times New Roman"/>
          <w:color w:val="000000"/>
          <w:spacing w:val="6"/>
          <w:szCs w:val="28"/>
        </w:rPr>
        <w:t xml:space="preserve">  </w:t>
      </w:r>
      <w:r w:rsidRPr="002C289C">
        <w:rPr>
          <w:rFonts w:eastAsia="Calibri" w:cs="Times New Roman"/>
          <w:color w:val="000000"/>
          <w:spacing w:val="6"/>
          <w:szCs w:val="28"/>
        </w:rPr>
        <w:t xml:space="preserve">в разрезе </w:t>
      </w:r>
      <w:r w:rsidRPr="002C289C">
        <w:rPr>
          <w:rFonts w:eastAsia="Calibri" w:cs="Times New Roman"/>
          <w:color w:val="000000"/>
          <w:spacing w:val="-1"/>
          <w:szCs w:val="28"/>
        </w:rPr>
        <w:t xml:space="preserve"> </w:t>
      </w:r>
      <w:r w:rsidRPr="002C289C">
        <w:rPr>
          <w:rFonts w:eastAsia="Calibri" w:cs="Times New Roman"/>
          <w:bCs/>
          <w:color w:val="000000"/>
        </w:rPr>
        <w:t>источников</w:t>
      </w:r>
    </w:p>
    <w:p w:rsidR="007F56F1" w:rsidRDefault="007F56F1" w:rsidP="007F56F1">
      <w:pPr>
        <w:jc w:val="center"/>
        <w:rPr>
          <w:bCs/>
          <w:color w:val="000000"/>
        </w:rPr>
      </w:pPr>
      <w:r w:rsidRPr="002C289C">
        <w:rPr>
          <w:rFonts w:eastAsia="Calibri" w:cs="Times New Roman"/>
          <w:bCs/>
          <w:color w:val="000000"/>
        </w:rPr>
        <w:t>внутреннего финансирования дефицита  бюджета</w:t>
      </w:r>
    </w:p>
    <w:p w:rsidR="00A83398" w:rsidRDefault="00A83398" w:rsidP="007F56F1">
      <w:pPr>
        <w:jc w:val="center"/>
        <w:rPr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3936"/>
        <w:gridCol w:w="5811"/>
        <w:gridCol w:w="1701"/>
        <w:gridCol w:w="1701"/>
        <w:gridCol w:w="1636"/>
      </w:tblGrid>
      <w:tr w:rsidR="007F56F1" w:rsidTr="00110328">
        <w:tc>
          <w:tcPr>
            <w:tcW w:w="3936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Код</w:t>
            </w:r>
          </w:p>
        </w:tc>
        <w:tc>
          <w:tcPr>
            <w:tcW w:w="5811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 w:rsidRPr="002C289C">
              <w:rPr>
                <w:rFonts w:eastAsia="Calibri" w:cs="Times New Roman"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</w:tcPr>
          <w:p w:rsidR="007F56F1" w:rsidRDefault="007F56F1" w:rsidP="00C40C28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 xml:space="preserve">План </w:t>
            </w:r>
            <w:r w:rsidR="00622861">
              <w:rPr>
                <w:color w:val="000000"/>
                <w:spacing w:val="6"/>
                <w:szCs w:val="28"/>
              </w:rPr>
              <w:t>2016</w:t>
            </w:r>
            <w:r w:rsidR="00C06B39">
              <w:rPr>
                <w:color w:val="000000"/>
                <w:spacing w:val="6"/>
                <w:szCs w:val="28"/>
              </w:rPr>
              <w:t xml:space="preserve"> </w:t>
            </w:r>
            <w:r>
              <w:rPr>
                <w:color w:val="000000"/>
                <w:spacing w:val="6"/>
                <w:szCs w:val="28"/>
              </w:rPr>
              <w:t>г.</w:t>
            </w:r>
          </w:p>
        </w:tc>
        <w:tc>
          <w:tcPr>
            <w:tcW w:w="1701" w:type="dxa"/>
          </w:tcPr>
          <w:p w:rsidR="00C40C28" w:rsidRDefault="007F56F1" w:rsidP="00C40C28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 xml:space="preserve">Факт </w:t>
            </w:r>
          </w:p>
          <w:p w:rsidR="007F56F1" w:rsidRDefault="00E960B6" w:rsidP="00317C8E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rFonts w:eastAsia="Calibri"/>
                <w:color w:val="000000"/>
                <w:spacing w:val="6"/>
                <w:szCs w:val="28"/>
              </w:rPr>
              <w:t xml:space="preserve"> </w:t>
            </w:r>
            <w:r w:rsidR="003A5AB4">
              <w:rPr>
                <w:rFonts w:eastAsia="Calibri"/>
                <w:color w:val="000000"/>
                <w:spacing w:val="6"/>
                <w:szCs w:val="28"/>
              </w:rPr>
              <w:t xml:space="preserve">     </w:t>
            </w:r>
            <w:r w:rsidR="00622861">
              <w:rPr>
                <w:color w:val="000000"/>
                <w:spacing w:val="6"/>
                <w:szCs w:val="28"/>
              </w:rPr>
              <w:t>2016</w:t>
            </w:r>
            <w:r w:rsidR="00C06B39">
              <w:rPr>
                <w:color w:val="000000"/>
                <w:spacing w:val="6"/>
                <w:szCs w:val="28"/>
              </w:rPr>
              <w:t xml:space="preserve"> </w:t>
            </w:r>
            <w:r w:rsidR="007F56F1">
              <w:rPr>
                <w:color w:val="000000"/>
                <w:spacing w:val="6"/>
                <w:szCs w:val="28"/>
              </w:rPr>
              <w:t>г.</w:t>
            </w:r>
          </w:p>
        </w:tc>
        <w:tc>
          <w:tcPr>
            <w:tcW w:w="1636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В %</w:t>
            </w:r>
          </w:p>
          <w:p w:rsidR="007F56F1" w:rsidRDefault="007F56F1" w:rsidP="00C40C28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 xml:space="preserve">к плану </w:t>
            </w:r>
            <w:r w:rsidR="00622861">
              <w:rPr>
                <w:color w:val="000000"/>
                <w:spacing w:val="6"/>
                <w:szCs w:val="28"/>
              </w:rPr>
              <w:t>2016</w:t>
            </w:r>
            <w:r w:rsidR="00C06B39">
              <w:rPr>
                <w:color w:val="000000"/>
                <w:spacing w:val="6"/>
                <w:szCs w:val="28"/>
              </w:rPr>
              <w:t xml:space="preserve"> </w:t>
            </w:r>
            <w:r>
              <w:rPr>
                <w:color w:val="000000"/>
                <w:spacing w:val="6"/>
                <w:szCs w:val="28"/>
              </w:rPr>
              <w:t>года</w:t>
            </w:r>
          </w:p>
        </w:tc>
      </w:tr>
      <w:tr w:rsidR="007F56F1" w:rsidTr="00110328">
        <w:tc>
          <w:tcPr>
            <w:tcW w:w="3936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1</w:t>
            </w:r>
          </w:p>
        </w:tc>
        <w:tc>
          <w:tcPr>
            <w:tcW w:w="5811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2</w:t>
            </w:r>
          </w:p>
        </w:tc>
        <w:tc>
          <w:tcPr>
            <w:tcW w:w="1701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3</w:t>
            </w:r>
          </w:p>
        </w:tc>
        <w:tc>
          <w:tcPr>
            <w:tcW w:w="1701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4</w:t>
            </w:r>
          </w:p>
        </w:tc>
        <w:tc>
          <w:tcPr>
            <w:tcW w:w="1636" w:type="dxa"/>
          </w:tcPr>
          <w:p w:rsidR="007F56F1" w:rsidRDefault="007F56F1" w:rsidP="007F56F1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5</w:t>
            </w:r>
          </w:p>
        </w:tc>
      </w:tr>
      <w:tr w:rsidR="00EE750F" w:rsidTr="00D66FBD">
        <w:trPr>
          <w:trHeight w:val="903"/>
        </w:trPr>
        <w:tc>
          <w:tcPr>
            <w:tcW w:w="3936" w:type="dxa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</w:p>
        </w:tc>
        <w:tc>
          <w:tcPr>
            <w:tcW w:w="5811" w:type="dxa"/>
          </w:tcPr>
          <w:p w:rsidR="00EE750F" w:rsidRPr="002857D5" w:rsidRDefault="00EE750F" w:rsidP="0009498A">
            <w:pPr>
              <w:rPr>
                <w:szCs w:val="28"/>
              </w:rPr>
            </w:pPr>
            <w:r w:rsidRPr="002857D5">
              <w:rPr>
                <w:szCs w:val="28"/>
              </w:rPr>
              <w:t xml:space="preserve">Источники 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 xml:space="preserve"> финансирования дефицита бюджета, всего</w:t>
            </w:r>
          </w:p>
        </w:tc>
        <w:tc>
          <w:tcPr>
            <w:tcW w:w="1701" w:type="dxa"/>
            <w:vAlign w:val="center"/>
          </w:tcPr>
          <w:p w:rsidR="00EE750F" w:rsidRDefault="00622861" w:rsidP="007373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3151,4</w:t>
            </w:r>
          </w:p>
        </w:tc>
        <w:tc>
          <w:tcPr>
            <w:tcW w:w="1701" w:type="dxa"/>
            <w:vAlign w:val="center"/>
          </w:tcPr>
          <w:p w:rsidR="00EE750F" w:rsidRDefault="00622861" w:rsidP="00BB29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1449,7</w:t>
            </w:r>
          </w:p>
        </w:tc>
        <w:tc>
          <w:tcPr>
            <w:tcW w:w="1636" w:type="dxa"/>
          </w:tcPr>
          <w:p w:rsidR="00EE750F" w:rsidRDefault="00EE750F" w:rsidP="007F56F1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 </w:t>
            </w:r>
          </w:p>
        </w:tc>
        <w:tc>
          <w:tcPr>
            <w:tcW w:w="5811" w:type="dxa"/>
          </w:tcPr>
          <w:p w:rsidR="00EE750F" w:rsidRDefault="00EE750F" w:rsidP="00213595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числе:</w:t>
            </w:r>
          </w:p>
          <w:p w:rsidR="00EE750F" w:rsidRPr="002857D5" w:rsidRDefault="00EE750F" w:rsidP="0009498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 xml:space="preserve">Источники внутреннего финансирования дефицита бюджета, </w:t>
            </w:r>
            <w:r>
              <w:rPr>
                <w:szCs w:val="28"/>
              </w:rPr>
              <w:t xml:space="preserve"> из них:</w:t>
            </w:r>
          </w:p>
        </w:tc>
        <w:tc>
          <w:tcPr>
            <w:tcW w:w="1701" w:type="dxa"/>
            <w:vAlign w:val="center"/>
          </w:tcPr>
          <w:p w:rsidR="00EE750F" w:rsidRPr="002857D5" w:rsidRDefault="00622861" w:rsidP="007373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2850,0</w:t>
            </w:r>
          </w:p>
        </w:tc>
        <w:tc>
          <w:tcPr>
            <w:tcW w:w="1701" w:type="dxa"/>
            <w:vAlign w:val="center"/>
          </w:tcPr>
          <w:p w:rsidR="00EE750F" w:rsidRPr="002857D5" w:rsidRDefault="00622861" w:rsidP="00292C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2850,0</w:t>
            </w:r>
          </w:p>
        </w:tc>
        <w:tc>
          <w:tcPr>
            <w:tcW w:w="1636" w:type="dxa"/>
          </w:tcPr>
          <w:p w:rsidR="00EE750F" w:rsidRDefault="00EE750F" w:rsidP="007F56F1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rPr>
          <w:trHeight w:val="1110"/>
        </w:trPr>
        <w:tc>
          <w:tcPr>
            <w:tcW w:w="3936" w:type="dxa"/>
            <w:vAlign w:val="center"/>
          </w:tcPr>
          <w:p w:rsidR="00EE750F" w:rsidRPr="00EE2CAB" w:rsidRDefault="00EE750F" w:rsidP="00CD76B7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EE2CAB">
              <w:rPr>
                <w:szCs w:val="28"/>
              </w:rPr>
              <w:t>000 01 03 0000 10 0000 710</w:t>
            </w:r>
          </w:p>
        </w:tc>
        <w:tc>
          <w:tcPr>
            <w:tcW w:w="5811" w:type="dxa"/>
          </w:tcPr>
          <w:p w:rsidR="00EE750F" w:rsidRDefault="00EE750F" w:rsidP="00715DC0">
            <w:pPr>
              <w:ind w:left="135" w:right="177"/>
              <w:rPr>
                <w:szCs w:val="28"/>
              </w:rPr>
            </w:pPr>
            <w:r>
              <w:rPr>
                <w:szCs w:val="28"/>
              </w:rPr>
              <w:t>Получение кредитов от других бюджетов бюджетной системы Российской Федерации бюджет</w:t>
            </w:r>
            <w:r w:rsidR="00715DC0">
              <w:rPr>
                <w:szCs w:val="28"/>
              </w:rPr>
              <w:t xml:space="preserve">ами сельских поселений </w:t>
            </w:r>
            <w:r w:rsidR="00715DC0">
              <w:rPr>
                <w:bCs/>
                <w:color w:val="000000"/>
                <w:szCs w:val="28"/>
              </w:rPr>
              <w:t xml:space="preserve">в валюте  </w:t>
            </w:r>
            <w:r w:rsidR="00715DC0" w:rsidRPr="00AC024F">
              <w:rPr>
                <w:bCs/>
                <w:color w:val="000000"/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  <w:r w:rsidR="00715DC0"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750F" w:rsidRDefault="00622861" w:rsidP="007373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1701" w:type="dxa"/>
            <w:vAlign w:val="center"/>
          </w:tcPr>
          <w:p w:rsidR="00EE750F" w:rsidRDefault="00622861" w:rsidP="00292C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</w:t>
            </w:r>
            <w:r w:rsidR="00AC5640">
              <w:rPr>
                <w:szCs w:val="28"/>
              </w:rPr>
              <w:t>,0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</w:tcPr>
          <w:p w:rsidR="00EE750F" w:rsidRDefault="00EE750F" w:rsidP="00CD76B7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lastRenderedPageBreak/>
              <w:t>1</w:t>
            </w:r>
          </w:p>
        </w:tc>
        <w:tc>
          <w:tcPr>
            <w:tcW w:w="5811" w:type="dxa"/>
          </w:tcPr>
          <w:p w:rsidR="00EE750F" w:rsidRDefault="00EE750F" w:rsidP="00CD76B7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E750F" w:rsidRPr="002857D5" w:rsidRDefault="00EE750F" w:rsidP="00686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E750F" w:rsidRPr="002857D5" w:rsidRDefault="00686DA7" w:rsidP="00686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5</w:t>
            </w:r>
          </w:p>
        </w:tc>
      </w:tr>
      <w:tr w:rsidR="00EE750F" w:rsidTr="00D66FBD">
        <w:tc>
          <w:tcPr>
            <w:tcW w:w="3936" w:type="dxa"/>
            <w:vAlign w:val="center"/>
          </w:tcPr>
          <w:p w:rsidR="00EE750F" w:rsidRPr="00EE2CAB" w:rsidRDefault="00EE750F" w:rsidP="00CD76B7">
            <w:pPr>
              <w:jc w:val="center"/>
              <w:rPr>
                <w:szCs w:val="28"/>
              </w:rPr>
            </w:pPr>
            <w:r w:rsidRPr="00EE2CAB">
              <w:rPr>
                <w:szCs w:val="28"/>
              </w:rPr>
              <w:t xml:space="preserve">000 01 03 0000 10 0000 </w:t>
            </w:r>
            <w:r>
              <w:rPr>
                <w:szCs w:val="28"/>
              </w:rPr>
              <w:t>8</w:t>
            </w:r>
            <w:r w:rsidRPr="00EE2CAB">
              <w:rPr>
                <w:szCs w:val="28"/>
              </w:rPr>
              <w:t>10</w:t>
            </w:r>
          </w:p>
        </w:tc>
        <w:tc>
          <w:tcPr>
            <w:tcW w:w="5811" w:type="dxa"/>
          </w:tcPr>
          <w:p w:rsidR="00EE750F" w:rsidRDefault="00EE750F" w:rsidP="00715DC0">
            <w:pPr>
              <w:ind w:left="135" w:right="17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15DC0">
              <w:rPr>
                <w:szCs w:val="28"/>
              </w:rPr>
              <w:t xml:space="preserve">Погашение  бюджетами сельских поселений   кредитов, полученных от других бюджетов бюджетной системы Российской Федерации </w:t>
            </w:r>
            <w:r w:rsidR="00715DC0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в валюте  </w:t>
            </w:r>
            <w:r w:rsidRPr="00AC024F">
              <w:rPr>
                <w:bCs/>
                <w:color w:val="000000"/>
                <w:szCs w:val="28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EE750F" w:rsidRPr="002857D5" w:rsidRDefault="00AC5640" w:rsidP="006228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22861">
              <w:rPr>
                <w:szCs w:val="28"/>
              </w:rPr>
              <w:t>150,0</w:t>
            </w:r>
          </w:p>
        </w:tc>
        <w:tc>
          <w:tcPr>
            <w:tcW w:w="1701" w:type="dxa"/>
            <w:vAlign w:val="center"/>
          </w:tcPr>
          <w:p w:rsidR="00EE750F" w:rsidRPr="002857D5" w:rsidRDefault="00EE750F" w:rsidP="006228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C5640">
              <w:rPr>
                <w:szCs w:val="28"/>
              </w:rPr>
              <w:t>-</w:t>
            </w:r>
            <w:r w:rsidR="00622861">
              <w:rPr>
                <w:szCs w:val="28"/>
              </w:rPr>
              <w:t>150,0</w:t>
            </w:r>
          </w:p>
        </w:tc>
        <w:tc>
          <w:tcPr>
            <w:tcW w:w="1636" w:type="dxa"/>
          </w:tcPr>
          <w:p w:rsidR="00EE750F" w:rsidRDefault="00EE750F" w:rsidP="00B069F5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0000 00 0000 000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Остатки средств бюджетов</w:t>
            </w:r>
          </w:p>
        </w:tc>
        <w:tc>
          <w:tcPr>
            <w:tcW w:w="1701" w:type="dxa"/>
            <w:vAlign w:val="center"/>
          </w:tcPr>
          <w:p w:rsidR="00EE750F" w:rsidRDefault="00622861" w:rsidP="007373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301,4</w:t>
            </w:r>
          </w:p>
        </w:tc>
        <w:tc>
          <w:tcPr>
            <w:tcW w:w="1701" w:type="dxa"/>
            <w:vAlign w:val="center"/>
          </w:tcPr>
          <w:p w:rsidR="00EE750F" w:rsidRDefault="00622861" w:rsidP="00F75A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-1400,3</w:t>
            </w:r>
          </w:p>
        </w:tc>
        <w:tc>
          <w:tcPr>
            <w:tcW w:w="1636" w:type="dxa"/>
          </w:tcPr>
          <w:p w:rsidR="00EE750F" w:rsidRDefault="00EE750F" w:rsidP="00295704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03C4A">
              <w:rPr>
                <w:szCs w:val="28"/>
              </w:rPr>
              <w:t>000 01 05 0000 00 0000 000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EE750F" w:rsidRPr="00443E37" w:rsidRDefault="00622861" w:rsidP="007373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301,4</w:t>
            </w:r>
          </w:p>
        </w:tc>
        <w:tc>
          <w:tcPr>
            <w:tcW w:w="1701" w:type="dxa"/>
            <w:vAlign w:val="center"/>
          </w:tcPr>
          <w:p w:rsidR="00EE750F" w:rsidRPr="00443E37" w:rsidRDefault="00622861" w:rsidP="00F75A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-1400,3</w:t>
            </w:r>
          </w:p>
        </w:tc>
        <w:tc>
          <w:tcPr>
            <w:tcW w:w="1636" w:type="dxa"/>
          </w:tcPr>
          <w:p w:rsidR="00EE750F" w:rsidRDefault="00EE750F" w:rsidP="00295704">
            <w:pPr>
              <w:jc w:val="center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0000 00 0000 500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EE750F" w:rsidRPr="00443E37" w:rsidRDefault="00EE750F" w:rsidP="00F82D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="00622861">
              <w:rPr>
                <w:szCs w:val="28"/>
              </w:rPr>
              <w:t>1</w:t>
            </w:r>
            <w:r w:rsidR="00F82D93">
              <w:rPr>
                <w:szCs w:val="28"/>
              </w:rPr>
              <w:t>7</w:t>
            </w:r>
            <w:r w:rsidR="00622861">
              <w:rPr>
                <w:szCs w:val="28"/>
              </w:rPr>
              <w:t>784,4</w:t>
            </w:r>
          </w:p>
        </w:tc>
        <w:tc>
          <w:tcPr>
            <w:tcW w:w="1701" w:type="dxa"/>
            <w:vAlign w:val="center"/>
          </w:tcPr>
          <w:p w:rsidR="00EE750F" w:rsidRPr="00A1497F" w:rsidRDefault="00A1497F" w:rsidP="00F82D93">
            <w:pPr>
              <w:jc w:val="right"/>
              <w:rPr>
                <w:szCs w:val="28"/>
              </w:rPr>
            </w:pPr>
            <w:r w:rsidRPr="00A1497F">
              <w:rPr>
                <w:szCs w:val="28"/>
              </w:rPr>
              <w:t>-</w:t>
            </w:r>
            <w:r w:rsidR="00F82D93">
              <w:rPr>
                <w:szCs w:val="28"/>
              </w:rPr>
              <w:t>18499,5</w:t>
            </w:r>
          </w:p>
        </w:tc>
        <w:tc>
          <w:tcPr>
            <w:tcW w:w="1636" w:type="dxa"/>
          </w:tcPr>
          <w:p w:rsidR="00EE750F" w:rsidRDefault="00EE750F" w:rsidP="00D40A5F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462ED1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0200 00 0000 510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E918B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Увеличение прочих остатков средств бюджетов</w:t>
            </w:r>
            <w:r w:rsidR="00E918B5">
              <w:rPr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EE750F" w:rsidRPr="00443E37" w:rsidRDefault="00EE750F" w:rsidP="00F82D93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 -</w:t>
            </w:r>
            <w:r w:rsidR="00622861">
              <w:rPr>
                <w:szCs w:val="28"/>
              </w:rPr>
              <w:t>1</w:t>
            </w:r>
            <w:r w:rsidR="00F82D93">
              <w:rPr>
                <w:szCs w:val="28"/>
              </w:rPr>
              <w:t>7</w:t>
            </w:r>
            <w:r w:rsidR="00622861">
              <w:rPr>
                <w:szCs w:val="28"/>
              </w:rPr>
              <w:t>784,4</w:t>
            </w:r>
          </w:p>
        </w:tc>
        <w:tc>
          <w:tcPr>
            <w:tcW w:w="1701" w:type="dxa"/>
          </w:tcPr>
          <w:p w:rsidR="00EE750F" w:rsidRPr="00A1497F" w:rsidRDefault="00EE750F" w:rsidP="00F82D93">
            <w:pPr>
              <w:jc w:val="right"/>
              <w:rPr>
                <w:szCs w:val="28"/>
              </w:rPr>
            </w:pPr>
            <w:r w:rsidRPr="00A1497F">
              <w:rPr>
                <w:bCs/>
                <w:szCs w:val="28"/>
              </w:rPr>
              <w:t xml:space="preserve"> -</w:t>
            </w:r>
            <w:r w:rsidR="00F82D93">
              <w:rPr>
                <w:szCs w:val="28"/>
              </w:rPr>
              <w:t>18499,5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462ED1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0200 00 0000 510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EE750F" w:rsidRPr="00443E37" w:rsidRDefault="00EE750F" w:rsidP="00F82D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622861">
              <w:rPr>
                <w:szCs w:val="28"/>
              </w:rPr>
              <w:t>1</w:t>
            </w:r>
            <w:r w:rsidR="00F82D93">
              <w:rPr>
                <w:szCs w:val="28"/>
              </w:rPr>
              <w:t>7</w:t>
            </w:r>
            <w:r w:rsidR="00622861">
              <w:rPr>
                <w:szCs w:val="28"/>
              </w:rPr>
              <w:t>784,4</w:t>
            </w:r>
          </w:p>
        </w:tc>
        <w:tc>
          <w:tcPr>
            <w:tcW w:w="1701" w:type="dxa"/>
          </w:tcPr>
          <w:p w:rsidR="00EE750F" w:rsidRPr="00A1497F" w:rsidRDefault="00EE750F" w:rsidP="00F82D93">
            <w:pPr>
              <w:jc w:val="right"/>
              <w:rPr>
                <w:szCs w:val="28"/>
              </w:rPr>
            </w:pPr>
            <w:r w:rsidRPr="00A1497F">
              <w:rPr>
                <w:szCs w:val="28"/>
              </w:rPr>
              <w:t xml:space="preserve"> </w:t>
            </w:r>
            <w:r w:rsidRPr="00A1497F">
              <w:rPr>
                <w:bCs/>
                <w:szCs w:val="28"/>
              </w:rPr>
              <w:t>-</w:t>
            </w:r>
            <w:r w:rsidR="00F82D93">
              <w:rPr>
                <w:szCs w:val="28"/>
              </w:rPr>
              <w:t>18449,5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AE2E58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992 01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0201 10 0000 510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 xml:space="preserve">Увеличение прочих остатков денежных средств бюджетов </w:t>
            </w:r>
            <w:r w:rsidR="00E918B5">
              <w:rPr>
                <w:szCs w:val="28"/>
              </w:rPr>
              <w:t xml:space="preserve"> сельских </w:t>
            </w:r>
            <w:r w:rsidRPr="002857D5">
              <w:rPr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EE750F" w:rsidRPr="00443E37" w:rsidRDefault="00EE750F" w:rsidP="00F82D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622861">
              <w:rPr>
                <w:szCs w:val="28"/>
              </w:rPr>
              <w:t>1</w:t>
            </w:r>
            <w:r w:rsidR="00F82D93">
              <w:rPr>
                <w:szCs w:val="28"/>
              </w:rPr>
              <w:t>7</w:t>
            </w:r>
            <w:r w:rsidR="00622861">
              <w:rPr>
                <w:szCs w:val="28"/>
              </w:rPr>
              <w:t>784,4</w:t>
            </w:r>
          </w:p>
        </w:tc>
        <w:tc>
          <w:tcPr>
            <w:tcW w:w="1701" w:type="dxa"/>
          </w:tcPr>
          <w:p w:rsidR="00EE750F" w:rsidRPr="00A1497F" w:rsidRDefault="00EE750F" w:rsidP="00F82D93">
            <w:pPr>
              <w:jc w:val="right"/>
              <w:rPr>
                <w:szCs w:val="28"/>
              </w:rPr>
            </w:pPr>
            <w:r w:rsidRPr="00A1497F">
              <w:rPr>
                <w:szCs w:val="28"/>
              </w:rPr>
              <w:t xml:space="preserve"> </w:t>
            </w:r>
            <w:r w:rsidRPr="00A1497F">
              <w:rPr>
                <w:bCs/>
                <w:szCs w:val="28"/>
              </w:rPr>
              <w:t>-</w:t>
            </w:r>
            <w:r w:rsidR="00F82D93">
              <w:rPr>
                <w:szCs w:val="28"/>
              </w:rPr>
              <w:t>18449,5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D66FBD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0000 00 0000 600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EE750F" w:rsidRPr="002857D5" w:rsidRDefault="00F82D93" w:rsidP="0073736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18085,9</w:t>
            </w:r>
          </w:p>
        </w:tc>
        <w:tc>
          <w:tcPr>
            <w:tcW w:w="1701" w:type="dxa"/>
            <w:vAlign w:val="center"/>
          </w:tcPr>
          <w:p w:rsidR="00EE750F" w:rsidRPr="00A1497F" w:rsidRDefault="00F82D93" w:rsidP="00292CB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17099,2</w:t>
            </w:r>
          </w:p>
        </w:tc>
        <w:tc>
          <w:tcPr>
            <w:tcW w:w="1636" w:type="dxa"/>
          </w:tcPr>
          <w:p w:rsidR="00EE750F" w:rsidRDefault="00EE750F" w:rsidP="00F177C3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462ED1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0000 00 0000 600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EE750F" w:rsidRPr="002857D5" w:rsidRDefault="00F82D93" w:rsidP="0073736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18085,9</w:t>
            </w:r>
          </w:p>
        </w:tc>
        <w:tc>
          <w:tcPr>
            <w:tcW w:w="1701" w:type="dxa"/>
          </w:tcPr>
          <w:p w:rsidR="00EE750F" w:rsidRPr="00A1497F" w:rsidRDefault="00F82D93" w:rsidP="00292CB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17099,2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462ED1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000 01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0200 00 0000 610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E918B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Уменьшение прочих остатков денежных средств бюджетов</w:t>
            </w:r>
            <w:r w:rsidR="00E918B5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750F" w:rsidRPr="002857D5" w:rsidRDefault="00F82D93" w:rsidP="0073736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18085,9</w:t>
            </w:r>
          </w:p>
        </w:tc>
        <w:tc>
          <w:tcPr>
            <w:tcW w:w="1701" w:type="dxa"/>
          </w:tcPr>
          <w:p w:rsidR="00EE750F" w:rsidRPr="00A1497F" w:rsidRDefault="00F82D93" w:rsidP="00292CB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17099,2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  <w:tr w:rsidR="00EE750F" w:rsidTr="00AE2E58">
        <w:tc>
          <w:tcPr>
            <w:tcW w:w="3936" w:type="dxa"/>
            <w:vAlign w:val="center"/>
          </w:tcPr>
          <w:p w:rsidR="00EE750F" w:rsidRPr="002857D5" w:rsidRDefault="00EE750F" w:rsidP="0021359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>992 01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2857D5">
              <w:rPr>
                <w:szCs w:val="28"/>
              </w:rPr>
              <w:t>0201 10 0000 610</w:t>
            </w:r>
          </w:p>
        </w:tc>
        <w:tc>
          <w:tcPr>
            <w:tcW w:w="5811" w:type="dxa"/>
            <w:vAlign w:val="center"/>
          </w:tcPr>
          <w:p w:rsidR="00EE750F" w:rsidRPr="002857D5" w:rsidRDefault="00EE750F" w:rsidP="00E918B5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 xml:space="preserve">Уменьшение прочих остатков денежных средств бюджетов </w:t>
            </w:r>
            <w:r w:rsidR="00E918B5">
              <w:rPr>
                <w:szCs w:val="28"/>
              </w:rPr>
              <w:t>сельских поселений</w:t>
            </w:r>
            <w:r w:rsidR="00E918B5" w:rsidRPr="002857D5">
              <w:rPr>
                <w:szCs w:val="28"/>
              </w:rPr>
              <w:t xml:space="preserve"> </w:t>
            </w:r>
            <w:r w:rsidR="00E918B5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750F" w:rsidRPr="002857D5" w:rsidRDefault="00F82D93" w:rsidP="0073736C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18085,9</w:t>
            </w:r>
          </w:p>
        </w:tc>
        <w:tc>
          <w:tcPr>
            <w:tcW w:w="1701" w:type="dxa"/>
          </w:tcPr>
          <w:p w:rsidR="00EE750F" w:rsidRPr="00A1497F" w:rsidRDefault="00F82D93" w:rsidP="00292CBD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17099,2</w:t>
            </w:r>
          </w:p>
        </w:tc>
        <w:tc>
          <w:tcPr>
            <w:tcW w:w="1636" w:type="dxa"/>
          </w:tcPr>
          <w:p w:rsidR="00EE750F" w:rsidRDefault="00EE750F" w:rsidP="00CD76B7">
            <w:pPr>
              <w:jc w:val="right"/>
              <w:rPr>
                <w:color w:val="000000"/>
                <w:spacing w:val="6"/>
                <w:szCs w:val="28"/>
              </w:rPr>
            </w:pPr>
          </w:p>
        </w:tc>
      </w:tr>
    </w:tbl>
    <w:p w:rsidR="007F56F1" w:rsidRDefault="007F56F1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8C1650" w:rsidRDefault="008C1650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686DA7" w:rsidRDefault="00686DA7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8C1650" w:rsidRDefault="008C1650" w:rsidP="008C1650">
      <w:pPr>
        <w:jc w:val="left"/>
      </w:pPr>
      <w:r>
        <w:t>Глава Безводного</w:t>
      </w:r>
    </w:p>
    <w:p w:rsidR="008C1650" w:rsidRDefault="008C1650" w:rsidP="008C1650">
      <w:pPr>
        <w:jc w:val="left"/>
      </w:pPr>
      <w:r>
        <w:t xml:space="preserve">сельского поселения </w:t>
      </w:r>
    </w:p>
    <w:p w:rsidR="008C1650" w:rsidRDefault="008C1650" w:rsidP="008C1650">
      <w:pPr>
        <w:jc w:val="left"/>
      </w:pPr>
      <w:r>
        <w:t xml:space="preserve">Курганинского района                                                                                                                                                       М.В. Ежов </w:t>
      </w:r>
    </w:p>
    <w:p w:rsidR="00A83398" w:rsidRDefault="00A83398" w:rsidP="00A83398">
      <w:pPr>
        <w:jc w:val="left"/>
      </w:pPr>
    </w:p>
    <w:sectPr w:rsidR="00A83398" w:rsidSect="00686DA7">
      <w:type w:val="continuous"/>
      <w:pgSz w:w="16837" w:h="11905" w:orient="landscape"/>
      <w:pgMar w:top="170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F56F1"/>
    <w:rsid w:val="00017208"/>
    <w:rsid w:val="0009498A"/>
    <w:rsid w:val="000B36BB"/>
    <w:rsid w:val="000C5959"/>
    <w:rsid w:val="000D7319"/>
    <w:rsid w:val="00107578"/>
    <w:rsid w:val="00110328"/>
    <w:rsid w:val="001215BA"/>
    <w:rsid w:val="00150725"/>
    <w:rsid w:val="00171DDE"/>
    <w:rsid w:val="001A471A"/>
    <w:rsid w:val="001C077F"/>
    <w:rsid w:val="002031B8"/>
    <w:rsid w:val="002201EC"/>
    <w:rsid w:val="00272B9E"/>
    <w:rsid w:val="002A4D53"/>
    <w:rsid w:val="002D1E78"/>
    <w:rsid w:val="00317C8E"/>
    <w:rsid w:val="00353E79"/>
    <w:rsid w:val="0036747B"/>
    <w:rsid w:val="00374340"/>
    <w:rsid w:val="003A5AB4"/>
    <w:rsid w:val="004011B8"/>
    <w:rsid w:val="00580F49"/>
    <w:rsid w:val="00622861"/>
    <w:rsid w:val="006513BE"/>
    <w:rsid w:val="0065343B"/>
    <w:rsid w:val="00686DA7"/>
    <w:rsid w:val="00701D0A"/>
    <w:rsid w:val="007133A4"/>
    <w:rsid w:val="00715DC0"/>
    <w:rsid w:val="00762E97"/>
    <w:rsid w:val="007D4888"/>
    <w:rsid w:val="007F56F1"/>
    <w:rsid w:val="00822BF6"/>
    <w:rsid w:val="008279C8"/>
    <w:rsid w:val="00880FC4"/>
    <w:rsid w:val="0088398E"/>
    <w:rsid w:val="008C1650"/>
    <w:rsid w:val="0095633B"/>
    <w:rsid w:val="009650A2"/>
    <w:rsid w:val="009B6871"/>
    <w:rsid w:val="009C171B"/>
    <w:rsid w:val="00A1497F"/>
    <w:rsid w:val="00A83398"/>
    <w:rsid w:val="00AC5640"/>
    <w:rsid w:val="00B71A51"/>
    <w:rsid w:val="00BB2940"/>
    <w:rsid w:val="00BC13FB"/>
    <w:rsid w:val="00BD0A1D"/>
    <w:rsid w:val="00C03155"/>
    <w:rsid w:val="00C06B39"/>
    <w:rsid w:val="00C1711C"/>
    <w:rsid w:val="00C371F0"/>
    <w:rsid w:val="00C40C28"/>
    <w:rsid w:val="00C44560"/>
    <w:rsid w:val="00C57714"/>
    <w:rsid w:val="00C6451D"/>
    <w:rsid w:val="00C70CF2"/>
    <w:rsid w:val="00C75177"/>
    <w:rsid w:val="00C97E2E"/>
    <w:rsid w:val="00CE31B6"/>
    <w:rsid w:val="00D40A5F"/>
    <w:rsid w:val="00D52E45"/>
    <w:rsid w:val="00DB5600"/>
    <w:rsid w:val="00E10FFB"/>
    <w:rsid w:val="00E11650"/>
    <w:rsid w:val="00E11BE6"/>
    <w:rsid w:val="00E918B5"/>
    <w:rsid w:val="00E960B6"/>
    <w:rsid w:val="00EC5ED6"/>
    <w:rsid w:val="00EE750F"/>
    <w:rsid w:val="00F044F2"/>
    <w:rsid w:val="00F177C3"/>
    <w:rsid w:val="00F4487B"/>
    <w:rsid w:val="00F66058"/>
    <w:rsid w:val="00F75AD2"/>
    <w:rsid w:val="00F82D93"/>
    <w:rsid w:val="00FB1720"/>
    <w:rsid w:val="00F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2E61-5EA2-43FF-BB1A-46337DB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2012-05-26T19:19:00Z</cp:lastPrinted>
  <dcterms:created xsi:type="dcterms:W3CDTF">2012-02-21T07:12:00Z</dcterms:created>
  <dcterms:modified xsi:type="dcterms:W3CDTF">2017-05-26T05:33:00Z</dcterms:modified>
</cp:coreProperties>
</file>