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89" w:rsidRDefault="00BA1489">
      <w:pPr>
        <w:pStyle w:val="11"/>
        <w:rPr>
          <w:lang w:val="en-US"/>
        </w:rPr>
      </w:pPr>
    </w:p>
    <w:p w:rsidR="00BA1489" w:rsidRDefault="00BA1489">
      <w:pPr>
        <w:pStyle w:val="11"/>
        <w:jc w:val="center"/>
        <w:rPr>
          <w:sz w:val="28"/>
          <w:szCs w:val="28"/>
          <w:lang w:val="en-US"/>
        </w:rPr>
      </w:pPr>
    </w:p>
    <w:p w:rsidR="00BA1489" w:rsidRDefault="00856CBB">
      <w:pPr>
        <w:pStyle w:val="11"/>
        <w:jc w:val="center"/>
      </w:pPr>
      <w:bookmarkStart w:id="0" w:name="_GoBack"/>
      <w:r>
        <w:rPr>
          <w:sz w:val="28"/>
          <w:szCs w:val="28"/>
        </w:rPr>
        <w:t>Единовременные выплаты в соответствии с указом Президента</w:t>
      </w:r>
      <w:r w:rsidR="00F277E9">
        <w:rPr>
          <w:sz w:val="28"/>
          <w:szCs w:val="28"/>
        </w:rPr>
        <w:t xml:space="preserve"> </w:t>
      </w:r>
      <w:r>
        <w:rPr>
          <w:sz w:val="28"/>
          <w:szCs w:val="28"/>
        </w:rPr>
        <w:t>РФ № 249</w:t>
      </w:r>
    </w:p>
    <w:bookmarkEnd w:id="0"/>
    <w:p w:rsidR="00BA1489" w:rsidRDefault="00BA1489">
      <w:pPr>
        <w:jc w:val="both"/>
        <w:rPr>
          <w:b/>
        </w:rPr>
      </w:pPr>
    </w:p>
    <w:p w:rsidR="00BA1489" w:rsidRDefault="00BA1489">
      <w:pPr>
        <w:pStyle w:val="ae"/>
        <w:spacing w:beforeAutospacing="0" w:afterAutospacing="0"/>
        <w:ind w:firstLine="709"/>
        <w:jc w:val="both"/>
        <w:rPr>
          <w:b/>
        </w:rPr>
      </w:pPr>
    </w:p>
    <w:p w:rsidR="00BA1489" w:rsidRDefault="00856CBB">
      <w:pPr>
        <w:pStyle w:val="ae"/>
        <w:spacing w:beforeAutospacing="0" w:afterAutospacing="0"/>
        <w:ind w:firstLine="709"/>
        <w:jc w:val="both"/>
      </w:pPr>
      <w:r>
        <w:t>В соответствии с Указом Президента РФ расширено право семей на дополнительную ежемесячную выплату 5 тысяч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BA1489" w:rsidRDefault="00856CBB">
      <w:pPr>
        <w:pStyle w:val="ae"/>
        <w:spacing w:beforeAutospacing="0" w:afterAutospacing="0"/>
        <w:ind w:firstLine="709"/>
        <w:jc w:val="both"/>
      </w:pPr>
      <w:r>
        <w:t xml:space="preserve">Помимо этого, семьи с детьми от 3 до 16 лет получили право на единовременную выплату в размере 10 тысяч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</w:t>
      </w:r>
    </w:p>
    <w:p w:rsidR="00BA1489" w:rsidRDefault="00856CBB">
      <w:pPr>
        <w:pStyle w:val="ae"/>
        <w:spacing w:beforeAutospacing="0" w:afterAutospacing="0"/>
        <w:jc w:val="both"/>
      </w:pPr>
      <w:r>
        <w:tab/>
        <w:t xml:space="preserve">Для подачи заявления необходима регистрация на </w:t>
      </w:r>
      <w:r>
        <w:rPr>
          <w:b/>
          <w:bCs/>
        </w:rPr>
        <w:t>едином портале государственных услуг</w:t>
      </w:r>
      <w:r>
        <w:t xml:space="preserve"> (ЕПГУ) (зарегистрироваться или подтвердить регистрацию можно в Управлении Пенсионного фонда, МФЦ, почте, или в отделения Сбербанка.</w:t>
      </w:r>
    </w:p>
    <w:p w:rsidR="00BA1489" w:rsidRDefault="00856CBB">
      <w:pPr>
        <w:pStyle w:val="ae"/>
        <w:spacing w:beforeAutospacing="0" w:afterAutospacing="0"/>
        <w:jc w:val="center"/>
      </w:pPr>
      <w:r>
        <w:t>Для подачи заявления через ЕПГУ используя подтвержденную учетную запись портала государственных услуг:</w:t>
      </w:r>
    </w:p>
    <w:p w:rsidR="00BA1489" w:rsidRDefault="00856CBB">
      <w:pPr>
        <w:pStyle w:val="ae"/>
        <w:spacing w:beforeAutospacing="0" w:afterAutospacing="0"/>
        <w:jc w:val="both"/>
      </w:pPr>
      <w:r>
        <w:t>- Нажать кнопку «ВХОД»</w:t>
      </w:r>
    </w:p>
    <w:p w:rsidR="00BA1489" w:rsidRDefault="00856CBB">
      <w:pPr>
        <w:pStyle w:val="ae"/>
        <w:spacing w:beforeAutospacing="0" w:afterAutospacing="0"/>
        <w:jc w:val="both"/>
      </w:pPr>
      <w:r>
        <w:t>- На следующей странице вводите логин и пароль после нажать кнопку «ВОЙТИ»</w:t>
      </w:r>
    </w:p>
    <w:p w:rsidR="00BA1489" w:rsidRDefault="00856CBB">
      <w:pPr>
        <w:pStyle w:val="ae"/>
        <w:spacing w:beforeAutospacing="0" w:afterAutospacing="0"/>
        <w:jc w:val="both"/>
      </w:pPr>
      <w:r>
        <w:t>- Выберете интересующую Вас услугу (тип заявления) и нажмите на нее</w:t>
      </w:r>
    </w:p>
    <w:p w:rsidR="00BA1489" w:rsidRDefault="00856CBB">
      <w:pPr>
        <w:pStyle w:val="ae"/>
        <w:spacing w:beforeAutospacing="0" w:afterAutospacing="0"/>
        <w:jc w:val="both"/>
      </w:pPr>
      <w:r>
        <w:t>- Заполните все необходимые поля в электронной форме заявления</w:t>
      </w:r>
    </w:p>
    <w:p w:rsidR="00BA1489" w:rsidRDefault="00856CBB">
      <w:pPr>
        <w:pStyle w:val="ae"/>
        <w:spacing w:beforeAutospacing="0" w:afterAutospacing="0"/>
        <w:jc w:val="both"/>
      </w:pPr>
      <w:r>
        <w:t>- Нажмите кнопку «Сформировать заявление»</w:t>
      </w:r>
    </w:p>
    <w:p w:rsidR="00BA1489" w:rsidRDefault="00856CBB">
      <w:pPr>
        <w:pStyle w:val="ae"/>
        <w:spacing w:beforeAutospacing="0" w:afterAutospacing="0"/>
        <w:jc w:val="both"/>
      </w:pPr>
      <w:r>
        <w:t>- Ознакомьтесь с заявление, проверьте все данные и нажмите кнопку «Отправить заявление»</w:t>
      </w:r>
    </w:p>
    <w:p w:rsidR="00BA1489" w:rsidRDefault="00856CBB">
      <w:pPr>
        <w:pStyle w:val="ae"/>
        <w:spacing w:beforeAutospacing="0" w:afterAutospacing="0"/>
        <w:jc w:val="both"/>
      </w:pPr>
      <w:r>
        <w:t>- На следующей странице можно ознакомиться с квитанцией о регистрации заявления с присвоенным номером и датой. Эта информация также сохраняется</w:t>
      </w:r>
      <w:r w:rsidR="00F277E9">
        <w:t xml:space="preserve"> </w:t>
      </w:r>
      <w:r>
        <w:t>в разделе «История обращений»</w:t>
      </w:r>
    </w:p>
    <w:p w:rsidR="00BA1489" w:rsidRDefault="00856CBB">
      <w:pPr>
        <w:pStyle w:val="ae"/>
        <w:spacing w:beforeAutospacing="0" w:afterAutospacing="0"/>
        <w:jc w:val="both"/>
      </w:pPr>
      <w:r>
        <w:t>- По окончании работы в Личном кабинете нажмите кнопку «ВЫХОД»</w:t>
      </w:r>
    </w:p>
    <w:p w:rsidR="00BA1489" w:rsidRDefault="00856CBB">
      <w:pPr>
        <w:pStyle w:val="ae"/>
        <w:spacing w:beforeAutospacing="0" w:afterAutospacing="0"/>
        <w:jc w:val="both"/>
      </w:pPr>
      <w:r>
        <w:tab/>
      </w:r>
    </w:p>
    <w:p w:rsidR="00BA1489" w:rsidRDefault="00856CBB">
      <w:pPr>
        <w:pStyle w:val="ae"/>
        <w:spacing w:beforeAutospacing="0" w:afterAutospacing="0"/>
        <w:jc w:val="both"/>
      </w:pPr>
      <w:r>
        <w:rPr>
          <w:b/>
          <w:bCs/>
          <w:sz w:val="28"/>
          <w:szCs w:val="28"/>
        </w:rPr>
        <w:tab/>
        <w:t>Телефон предварительной записи на прием для регистрации или подтверждения учетной записи:</w:t>
      </w:r>
    </w:p>
    <w:p w:rsidR="00BA1489" w:rsidRDefault="00856CBB">
      <w:pPr>
        <w:pStyle w:val="ae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МФЦ 8(800)302-34-44</w:t>
      </w:r>
    </w:p>
    <w:p w:rsidR="00856CBB" w:rsidRDefault="00856CBB" w:rsidP="00856CBB">
      <w:pPr>
        <w:pStyle w:val="ae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ПФР в Курганинском районе (межрайонное):</w:t>
      </w:r>
    </w:p>
    <w:p w:rsidR="00856CBB" w:rsidRDefault="00856CBB" w:rsidP="00856CBB">
      <w:pPr>
        <w:pStyle w:val="ae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КС в г. Курганинске 8(861) 472-51-45; 8(861)472-53-70</w:t>
      </w:r>
    </w:p>
    <w:p w:rsidR="00856CBB" w:rsidRDefault="00856CBB" w:rsidP="00856CBB">
      <w:pPr>
        <w:pStyle w:val="ae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КС в г. Лабинске 8(861) 693-31-57; 8(861) 693-12-46; 8(861) 693-10-38;</w:t>
      </w:r>
    </w:p>
    <w:p w:rsidR="00856CBB" w:rsidRDefault="00856CBB" w:rsidP="00856CBB">
      <w:pPr>
        <w:pStyle w:val="ae"/>
        <w:spacing w:beforeAutospacing="0" w:afterAutospacing="0"/>
        <w:jc w:val="both"/>
      </w:pPr>
      <w:r>
        <w:rPr>
          <w:b/>
          <w:bCs/>
          <w:sz w:val="28"/>
          <w:szCs w:val="28"/>
        </w:rPr>
        <w:t>8(861) 693-17-48</w:t>
      </w:r>
    </w:p>
    <w:p w:rsidR="00BA1489" w:rsidRDefault="00BA1489">
      <w:pPr>
        <w:pStyle w:val="ae"/>
        <w:spacing w:beforeAutospacing="0" w:afterAutospacing="0"/>
        <w:jc w:val="both"/>
      </w:pPr>
    </w:p>
    <w:p w:rsidR="00BA1489" w:rsidRDefault="00BA1489">
      <w:pPr>
        <w:pStyle w:val="ae"/>
        <w:spacing w:beforeAutospacing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BA1489" w:rsidRDefault="00BA1489">
      <w:pPr>
        <w:rPr>
          <w:b/>
          <w:color w:val="488DCD"/>
          <w:sz w:val="20"/>
          <w:szCs w:val="20"/>
        </w:rPr>
      </w:pPr>
    </w:p>
    <w:p w:rsidR="00BA1489" w:rsidRDefault="00BA1489">
      <w:pPr>
        <w:jc w:val="right"/>
        <w:rPr>
          <w:b/>
          <w:color w:val="488DCD"/>
          <w:sz w:val="20"/>
          <w:szCs w:val="20"/>
          <w:lang w:val="en-US"/>
        </w:rPr>
      </w:pPr>
    </w:p>
    <w:p w:rsidR="00BA1489" w:rsidRDefault="00BA1489">
      <w:pPr>
        <w:jc w:val="right"/>
        <w:rPr>
          <w:b/>
          <w:color w:val="488DCD"/>
          <w:sz w:val="20"/>
          <w:szCs w:val="20"/>
          <w:lang w:val="en-US"/>
        </w:rPr>
      </w:pPr>
    </w:p>
    <w:p w:rsidR="00BA1489" w:rsidRDefault="00BA1489">
      <w:pPr>
        <w:jc w:val="right"/>
        <w:rPr>
          <w:b/>
          <w:color w:val="488DCD"/>
          <w:sz w:val="20"/>
          <w:szCs w:val="20"/>
          <w:lang w:val="en-US"/>
        </w:rPr>
      </w:pPr>
    </w:p>
    <w:p w:rsidR="00BA1489" w:rsidRDefault="00BA1489">
      <w:pPr>
        <w:pStyle w:val="ae"/>
        <w:spacing w:beforeAutospacing="0" w:afterAutospacing="0"/>
        <w:jc w:val="right"/>
      </w:pPr>
    </w:p>
    <w:sectPr w:rsidR="00BA1489" w:rsidSect="00BA1489">
      <w:headerReference w:type="default" r:id="rId7"/>
      <w:footerReference w:type="default" r:id="rId8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25" w:rsidRDefault="00B06025" w:rsidP="00BA1489">
      <w:r>
        <w:separator/>
      </w:r>
    </w:p>
  </w:endnote>
  <w:endnote w:type="continuationSeparator" w:id="0">
    <w:p w:rsidR="00B06025" w:rsidRDefault="00B06025" w:rsidP="00B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89" w:rsidRDefault="00B06025">
    <w:pPr>
      <w:pStyle w:val="13"/>
      <w:ind w:right="360"/>
    </w:pPr>
    <w:r>
      <w:pict>
        <v:line id="Line 4" o:spid="_x0000_s2049" style="position:absolute;z-index:251660288" from="-1.9pt,-2.15pt" to="498.35pt,-2.15pt" strokeweight=".35mm">
          <v:fill o:detectmouseclick="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25" w:rsidRDefault="00B06025" w:rsidP="00BA1489">
      <w:r>
        <w:separator/>
      </w:r>
    </w:p>
  </w:footnote>
  <w:footnote w:type="continuationSeparator" w:id="0">
    <w:p w:rsidR="00B06025" w:rsidRDefault="00B06025" w:rsidP="00BA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89" w:rsidRDefault="00B06025">
    <w:pPr>
      <w:pStyle w:val="12"/>
    </w:pPr>
    <w:r>
      <w:pict>
        <v:rect id="Text Box 1" o:spid="_x0000_s2052" style="position:absolute;margin-left:4.4pt;margin-top:25.45pt;width:478.65pt;height:72.05pt;z-index:251657216" filled="f" stroked="f" strokecolor="#3465a4">
          <v:fill o:detectmouseclick="t"/>
          <v:stroke joinstyle="round"/>
          <v:textbox>
            <w:txbxContent>
              <w:p w:rsidR="00BA1489" w:rsidRDefault="00BA1489">
                <w:pPr>
                  <w:pStyle w:val="11"/>
                  <w:jc w:val="center"/>
                  <w:rPr>
                    <w:rFonts w:ascii="Arial" w:hAnsi="Arial"/>
                    <w:color w:val="000000"/>
                    <w:spacing w:val="30"/>
                    <w:w w:val="120"/>
                    <w:sz w:val="24"/>
                    <w:szCs w:val="24"/>
                  </w:rPr>
                </w:pPr>
              </w:p>
              <w:p w:rsidR="00BA1489" w:rsidRDefault="00856CBB">
                <w:pPr>
                  <w:pStyle w:val="1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color w:val="000000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BA1489" w:rsidRDefault="00856CBB">
                <w:pPr>
                  <w:pStyle w:val="1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color w:val="000000"/>
                    <w:sz w:val="22"/>
                    <w:szCs w:val="22"/>
                  </w:rPr>
                  <w:t xml:space="preserve"> </w:t>
                </w:r>
              </w:p>
              <w:p w:rsidR="00BA1489" w:rsidRDefault="00856CBB">
                <w:pPr>
                  <w:pStyle w:val="1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BA1489" w:rsidRDefault="00856CBB">
                <w:pPr>
                  <w:pStyle w:val="1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BA1489" w:rsidRDefault="00BA1489">
                <w:pPr>
                  <w:pStyle w:val="af5"/>
                  <w:rPr>
                    <w:color w:val="000000"/>
                  </w:rPr>
                </w:pPr>
              </w:p>
              <w:p w:rsidR="00BA1489" w:rsidRDefault="00BA1489">
                <w:pPr>
                  <w:pStyle w:val="af5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>
      <w:pict>
        <v:line id="Line 2" o:spid="_x0000_s2051" style="position:absolute;z-index:251658240" from="27pt,97.45pt" to="440.85pt,97.6pt" strokeweight=".35mm">
          <v:fill o:detectmouseclick="t"/>
        </v:line>
      </w:pict>
    </w:r>
    <w:r>
      <w:pict>
        <v:rect id="Надпись 2" o:spid="_x0000_s2050" style="position:absolute;margin-left:399.6pt;margin-top:18.9pt;width:98.55pt;height:22.9pt;z-index:251659264" stroked="f" strokecolor="#3465a4">
          <v:fill color2="black" o:detectmouseclick="t"/>
          <v:stroke joinstyle="round"/>
          <v:textbox>
            <w:txbxContent>
              <w:p w:rsidR="00BA1489" w:rsidRDefault="00856CBB">
                <w:pPr>
                  <w:pStyle w:val="af5"/>
                </w:pPr>
                <w:r>
                  <w:t>ПАМЯТКА</w:t>
                </w:r>
              </w:p>
            </w:txbxContent>
          </v:textbox>
          <w10:wrap type="square"/>
        </v:rect>
      </w:pict>
    </w:r>
    <w:r w:rsidR="00856CBB"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CBB">
      <w:rPr>
        <w:noProof/>
      </w:rPr>
      <w:drawing>
        <wp:anchor distT="0" distB="0" distL="114300" distR="123190" simplePos="0" relativeHeight="251656192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519" y="0"/>
              <wp:lineTo x="-519" y="20731"/>
              <wp:lineTo x="21317" y="20731"/>
              <wp:lineTo x="21317" y="0"/>
              <wp:lineTo x="-519" y="0"/>
            </wp:wrapPolygon>
          </wp:wrapTight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89"/>
    <w:rsid w:val="00856CBB"/>
    <w:rsid w:val="00B06025"/>
    <w:rsid w:val="00BA1489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FE9092"/>
  <w15:docId w15:val="{52CA6CD7-5A6B-46B5-9D79-85219F6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A1489"/>
    <w:pPr>
      <w:keepNext/>
      <w:outlineLvl w:val="0"/>
    </w:pPr>
    <w:rPr>
      <w:b/>
      <w:sz w:val="20"/>
      <w:szCs w:val="20"/>
    </w:rPr>
  </w:style>
  <w:style w:type="paragraph" w:customStyle="1" w:styleId="21">
    <w:name w:val="Заголовок 21"/>
    <w:basedOn w:val="a"/>
    <w:qFormat/>
    <w:rsid w:val="00BA1489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31">
    <w:name w:val="Заголовок 31"/>
    <w:basedOn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BA1489"/>
  </w:style>
  <w:style w:type="character" w:styleId="a4">
    <w:name w:val="Strong"/>
    <w:uiPriority w:val="22"/>
    <w:qFormat/>
    <w:rsid w:val="00BA1489"/>
    <w:rPr>
      <w:b/>
      <w:bCs/>
    </w:rPr>
  </w:style>
  <w:style w:type="character" w:customStyle="1" w:styleId="-">
    <w:name w:val="Интернет-ссылка"/>
    <w:uiPriority w:val="99"/>
    <w:rsid w:val="00BA148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61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">
    <w:name w:val="Заголовок1"/>
    <w:basedOn w:val="a"/>
    <w:next w:val="a9"/>
    <w:qFormat/>
    <w:rsid w:val="00BA14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a">
    <w:name w:val="List"/>
    <w:basedOn w:val="a9"/>
    <w:rsid w:val="00BA1489"/>
    <w:rPr>
      <w:rFonts w:cs="Mangal"/>
    </w:rPr>
  </w:style>
  <w:style w:type="paragraph" w:customStyle="1" w:styleId="10">
    <w:name w:val="Название объекта1"/>
    <w:basedOn w:val="a"/>
    <w:qFormat/>
    <w:rsid w:val="00BA148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A1489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BA1489"/>
  </w:style>
  <w:style w:type="paragraph" w:customStyle="1" w:styleId="12">
    <w:name w:val="Верхний колонтитул1"/>
    <w:basedOn w:val="a"/>
    <w:rsid w:val="00BA14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Нижний колонтитул1"/>
    <w:basedOn w:val="a"/>
    <w:rsid w:val="00BA148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qFormat/>
    <w:rsid w:val="00BA148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BA1489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">
    <w:name w:val="Body Text Indent"/>
    <w:basedOn w:val="a"/>
    <w:rsid w:val="00015B35"/>
    <w:pPr>
      <w:spacing w:after="120"/>
      <w:ind w:left="283"/>
    </w:pPr>
  </w:style>
  <w:style w:type="paragraph" w:customStyle="1" w:styleId="af0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Текст документа"/>
    <w:basedOn w:val="ae"/>
    <w:autoRedefine/>
    <w:qFormat/>
    <w:rsid w:val="00C64FAF"/>
    <w:pPr>
      <w:jc w:val="both"/>
    </w:pPr>
    <w:rPr>
      <w:rFonts w:eastAsia="Verdana"/>
      <w:color w:val="000000"/>
      <w:szCs w:val="28"/>
    </w:rPr>
  </w:style>
  <w:style w:type="paragraph" w:styleId="af3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5">
    <w:name w:val="Содержимое врезки"/>
    <w:basedOn w:val="a"/>
    <w:qFormat/>
    <w:rsid w:val="00BA1489"/>
  </w:style>
  <w:style w:type="table" w:styleId="af6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7915-64AC-4737-8989-3A51BC2E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1680</Characters>
  <Application>Microsoft Office Word</Application>
  <DocSecurity>0</DocSecurity>
  <Lines>14</Lines>
  <Paragraphs>3</Paragraphs>
  <ScaleCrop>false</ScaleCrop>
  <Company>PFR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Aleks352</cp:lastModifiedBy>
  <cp:revision>7</cp:revision>
  <cp:lastPrinted>2020-05-13T08:17:00Z</cp:lastPrinted>
  <dcterms:created xsi:type="dcterms:W3CDTF">2020-05-11T19:50:00Z</dcterms:created>
  <dcterms:modified xsi:type="dcterms:W3CDTF">2020-05-20T20:02:00Z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