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6.jpeg" ContentType="image/jpe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>
          <w:lang w:val="en-US"/>
        </w:rPr>
      </w:pPr>
      <w:r>
        <w:rPr>
          <w:lang w:val="en-US"/>
        </w:rPr>
      </w:r>
    </w:p>
    <w:p>
      <w:pPr>
        <w:pStyle w:val="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Расширены меры поддержки для семей с детьми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b/>
        </w:rPr>
        <w:t xml:space="preserve">Краснодар, 12 мая 2020 года. </w:t>
      </w:r>
      <w:r>
        <w:rPr/>
        <w:t>В соответствии с Указом Президента РФ расширено право семей на дополнительную ежемесячную выплату 5 тыся</w:t>
      </w:r>
      <w:r>
        <w:rPr/>
        <w:t>ч</w:t>
      </w:r>
      <w:r>
        <w:rPr/>
        <w:t xml:space="preserve">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2017 года до 1 января 2020 года.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Помимо этого, семьи с детьми от 3 до 16 лет получили право на единовременную выплату в размере 10 тысяч рублей начиная с 1 июня. Средства будут предоставлены на каждого ребенка, достигшего указанного возраста с 11 мая по 30 июня текущего года, независимо от наличия права на материнский капитал. Обратиться за выплатой можно только через </w:t>
      </w:r>
      <w:hyperlink r:id="rId2">
        <w:r>
          <w:rPr>
            <w:rStyle w:val="Style9"/>
          </w:rPr>
          <w:t>Портал госуслуг</w:t>
        </w:r>
      </w:hyperlink>
      <w:r>
        <w:rPr/>
        <w:t>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lang w:val="en-US"/>
        </w:rPr>
      </w:pPr>
      <w:r>
        <w:rPr/>
        <w:t>У семей есть почти пять месяцев, чтобы обратиться за выплатой, заявление принимается вплоть до 1 октября. Никаких дополнительных документов представлять не нужно.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lang w:val="en-US"/>
        </w:rPr>
      </w:pPr>
      <w:r>
        <w:rPr>
          <w:lang w:val="en-US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2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3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4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"/>
        <w:jc w:val="right"/>
        <w:rPr>
          <w:b/>
          <w:b/>
          <w:color w:val="488DCD"/>
          <w:sz w:val="20"/>
          <w:szCs w:val="20"/>
          <w:lang w:val="en-US"/>
        </w:rPr>
      </w:pPr>
      <w:r>
        <w:rPr>
          <w:b/>
          <w:color w:val="488DCD"/>
          <w:sz w:val="20"/>
          <w:szCs w:val="20"/>
          <w:lang w:val="en-US"/>
        </w:rPr>
      </w:r>
    </w:p>
    <w:p>
      <w:pPr>
        <w:pStyle w:val="Normal"/>
        <w:jc w:val="right"/>
        <w:rPr>
          <w:b/>
          <w:b/>
          <w:color w:val="488DCD"/>
          <w:sz w:val="20"/>
          <w:szCs w:val="20"/>
          <w:lang w:val="en-US"/>
        </w:rPr>
      </w:pPr>
      <w:r>
        <w:rPr>
          <w:b/>
          <w:color w:val="488DCD"/>
          <w:sz w:val="20"/>
          <w:szCs w:val="20"/>
          <w:lang w:val="en-US"/>
        </w:rPr>
      </w:r>
    </w:p>
    <w:p>
      <w:pPr>
        <w:pStyle w:val="Normal"/>
        <w:jc w:val="right"/>
        <w:rPr>
          <w:b/>
          <w:b/>
          <w:color w:val="488DCD"/>
          <w:sz w:val="20"/>
          <w:szCs w:val="20"/>
          <w:lang w:val="en-US"/>
        </w:rPr>
      </w:pPr>
      <w:r>
        <w:rPr>
          <w:b/>
          <w:color w:val="488DCD"/>
          <w:sz w:val="20"/>
          <w:szCs w:val="20"/>
          <w:lang w:val="en-US"/>
        </w:rPr>
      </w:r>
    </w:p>
    <w:p>
      <w:pPr>
        <w:pStyle w:val="NormalWeb"/>
        <w:pBdr/>
        <w:spacing w:beforeAutospacing="0" w:before="0" w:afterAutospacing="0" w:after="0"/>
        <w:jc w:val="right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 wp14:anchorId="3F92840B">
              <wp:simplePos x="0" y="0"/>
              <wp:positionH relativeFrom="column">
                <wp:posOffset>-26035</wp:posOffset>
              </wp:positionH>
              <wp:positionV relativeFrom="paragraph">
                <wp:posOffset>-29845</wp:posOffset>
              </wp:positionV>
              <wp:extent cx="6353175" cy="1270"/>
              <wp:effectExtent l="11430" t="7620" r="8255" b="11430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05pt,-2.35pt" to="498.1pt,-2.3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855" cy="915035"/>
              <wp:effectExtent l="0" t="0" r="0" b="635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55pt;height:71.95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3665" distR="114300" simplePos="0" locked="0" layoutInCell="1" allowOverlap="1" relativeHeight="3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895" cy="1270"/>
              <wp:effectExtent l="9525" t="8890" r="12065" b="10160"/>
              <wp:wrapNone/>
              <wp:docPr id="7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1585" cy="290830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8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45pt;height:22.8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20650" simplePos="0" locked="0" layoutInCell="1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0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23190" simplePos="0" locked="0" layoutInCell="1" allowOverlap="1" relativeHeight="7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0" b="0"/>
          <wp:wrapTight wrapText="bothSides">
            <wp:wrapPolygon edited="0">
              <wp:start x="-179" y="0"/>
              <wp:lineTo x="-179" y="21072"/>
              <wp:lineTo x="21346" y="21072"/>
              <wp:lineTo x="21346" y="0"/>
              <wp:lineTo x="-179" y="0"/>
            </wp:wrapPolygon>
          </wp:wrapTight>
          <wp:docPr id="11" name="Рисунок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1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2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Head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9">
    <w:name w:val="Foot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0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1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2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2943-AE7C-483E-B2FE-4317E076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LibreOffice/6.0.1.1$Windows_x86 LibreOffice_project/60bfb1526849283ce2491346ed2aa51c465abfe6</Application>
  <Pages>1</Pages>
  <Words>167</Words>
  <Characters>961</Characters>
  <CharactersWithSpaces>1138</CharactersWithSpaces>
  <Paragraphs>11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2020-05-11T19:50:00Z</dcterms:created>
  <dc:creator>Обиход Владимир Анатольевич</dc:creator>
  <dc:description/>
  <dc:language>ru-RU</dc:language>
  <cp:lastModifiedBy/>
  <cp:lastPrinted>2020-03-03T06:16:00Z</cp:lastPrinted>
  <dcterms:modified xsi:type="dcterms:W3CDTF">2020-05-12T10:21:14Z</dcterms:modified>
  <cp:revision>3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