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20" w:rsidRDefault="00BF5920" w:rsidP="00BF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33CF" w:rsidRPr="001F25B7" w:rsidRDefault="007333CF" w:rsidP="007333CF">
      <w:pPr>
        <w:suppressAutoHyphens/>
        <w:jc w:val="center"/>
        <w:rPr>
          <w:b/>
          <w:sz w:val="28"/>
          <w:szCs w:val="28"/>
        </w:rPr>
      </w:pPr>
      <w:r w:rsidRPr="001F25B7">
        <w:rPr>
          <w:b/>
          <w:sz w:val="28"/>
          <w:szCs w:val="28"/>
        </w:rPr>
        <w:t>АДМИНИСТРАЦИЯ БЕЗВОДНОГО СЕЛЬСКОГО ПОСЕЛЕНИЯ</w:t>
      </w:r>
    </w:p>
    <w:p w:rsidR="007333CF" w:rsidRPr="001F25B7" w:rsidRDefault="007333CF" w:rsidP="007333CF">
      <w:pPr>
        <w:suppressAutoHyphens/>
        <w:jc w:val="center"/>
        <w:rPr>
          <w:b/>
          <w:sz w:val="28"/>
          <w:szCs w:val="28"/>
        </w:rPr>
      </w:pPr>
      <w:r w:rsidRPr="001F25B7">
        <w:rPr>
          <w:b/>
          <w:sz w:val="28"/>
          <w:szCs w:val="28"/>
        </w:rPr>
        <w:t>КУРГАНИНСКОГО РАЙОНА</w:t>
      </w:r>
    </w:p>
    <w:p w:rsidR="007333CF" w:rsidRPr="001F25B7" w:rsidRDefault="007333CF" w:rsidP="007333CF">
      <w:pPr>
        <w:suppressAutoHyphens/>
        <w:rPr>
          <w:b/>
          <w:sz w:val="28"/>
          <w:szCs w:val="28"/>
        </w:rPr>
      </w:pPr>
    </w:p>
    <w:p w:rsidR="007333CF" w:rsidRPr="001F25B7" w:rsidRDefault="007333CF" w:rsidP="007333CF">
      <w:pPr>
        <w:suppressAutoHyphens/>
        <w:jc w:val="center"/>
        <w:rPr>
          <w:b/>
          <w:sz w:val="28"/>
          <w:szCs w:val="28"/>
        </w:rPr>
      </w:pPr>
      <w:r w:rsidRPr="001F25B7">
        <w:rPr>
          <w:b/>
          <w:sz w:val="28"/>
          <w:szCs w:val="28"/>
        </w:rPr>
        <w:t>ПОСТАНОВЛЕНИЕ</w:t>
      </w:r>
    </w:p>
    <w:p w:rsidR="007333CF" w:rsidRPr="001F25B7" w:rsidRDefault="007333CF" w:rsidP="007333CF">
      <w:pPr>
        <w:suppressAutoHyphens/>
        <w:jc w:val="center"/>
        <w:rPr>
          <w:b/>
          <w:sz w:val="28"/>
          <w:szCs w:val="28"/>
        </w:rPr>
      </w:pPr>
    </w:p>
    <w:p w:rsidR="007333CF" w:rsidRPr="001F25B7" w:rsidRDefault="007333CF" w:rsidP="007333C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54C1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8454C1">
        <w:rPr>
          <w:sz w:val="28"/>
          <w:szCs w:val="28"/>
        </w:rPr>
        <w:t>4</w:t>
      </w:r>
      <w:r w:rsidRPr="001F25B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F25B7">
        <w:rPr>
          <w:sz w:val="28"/>
          <w:szCs w:val="28"/>
        </w:rPr>
        <w:t xml:space="preserve">№ </w:t>
      </w:r>
      <w:r w:rsidR="008454C1">
        <w:rPr>
          <w:sz w:val="28"/>
          <w:szCs w:val="28"/>
        </w:rPr>
        <w:t>211</w:t>
      </w:r>
      <w:r w:rsidRPr="001F25B7">
        <w:rPr>
          <w:sz w:val="28"/>
          <w:szCs w:val="28"/>
        </w:rPr>
        <w:t xml:space="preserve"> </w:t>
      </w:r>
    </w:p>
    <w:p w:rsidR="007333CF" w:rsidRDefault="00BA5CDC" w:rsidP="00BA5CDC">
      <w:pPr>
        <w:suppressAutoHyphens/>
        <w:jc w:val="center"/>
        <w:rPr>
          <w:b/>
          <w:sz w:val="28"/>
          <w:szCs w:val="28"/>
        </w:rPr>
      </w:pPr>
      <w:r>
        <w:rPr>
          <w:sz w:val="16"/>
          <w:szCs w:val="16"/>
        </w:rPr>
        <w:t>поселок Степной</w:t>
      </w:r>
    </w:p>
    <w:p w:rsidR="007333CF" w:rsidRDefault="007333CF" w:rsidP="00BF5920">
      <w:pPr>
        <w:jc w:val="center"/>
        <w:rPr>
          <w:b/>
          <w:sz w:val="28"/>
          <w:szCs w:val="28"/>
        </w:rPr>
      </w:pPr>
    </w:p>
    <w:p w:rsidR="00BF5920" w:rsidRDefault="008057D7" w:rsidP="00BF5920">
      <w:pPr>
        <w:jc w:val="center"/>
        <w:rPr>
          <w:b/>
          <w:sz w:val="28"/>
          <w:szCs w:val="28"/>
        </w:rPr>
      </w:pPr>
      <w:bookmarkStart w:id="0" w:name="_GoBack"/>
      <w:r w:rsidRPr="000B2022">
        <w:rPr>
          <w:b/>
          <w:sz w:val="28"/>
          <w:szCs w:val="28"/>
        </w:rPr>
        <w:t xml:space="preserve">Об утверждении Порядка разработки среднесрочного </w:t>
      </w:r>
    </w:p>
    <w:p w:rsidR="00BF5920" w:rsidRDefault="008057D7" w:rsidP="004C5A90">
      <w:pPr>
        <w:jc w:val="center"/>
        <w:rPr>
          <w:b/>
          <w:sz w:val="28"/>
          <w:szCs w:val="28"/>
        </w:rPr>
      </w:pPr>
      <w:r w:rsidRPr="000B2022">
        <w:rPr>
          <w:b/>
          <w:sz w:val="28"/>
          <w:szCs w:val="28"/>
        </w:rPr>
        <w:t xml:space="preserve">финансового плана </w:t>
      </w:r>
      <w:r w:rsidR="00874FCD">
        <w:rPr>
          <w:b/>
          <w:sz w:val="28"/>
          <w:szCs w:val="28"/>
        </w:rPr>
        <w:t>Безводного</w:t>
      </w:r>
      <w:r w:rsidR="00BA5CDC">
        <w:rPr>
          <w:b/>
          <w:sz w:val="28"/>
          <w:szCs w:val="28"/>
        </w:rPr>
        <w:t xml:space="preserve"> </w:t>
      </w:r>
      <w:r w:rsidRPr="000B2022">
        <w:rPr>
          <w:b/>
          <w:sz w:val="28"/>
          <w:szCs w:val="28"/>
        </w:rPr>
        <w:t xml:space="preserve">сельского поселения </w:t>
      </w:r>
    </w:p>
    <w:p w:rsidR="008057D7" w:rsidRPr="000B2022" w:rsidRDefault="008057D7" w:rsidP="004C5A90">
      <w:pPr>
        <w:jc w:val="center"/>
        <w:rPr>
          <w:b/>
          <w:sz w:val="28"/>
          <w:szCs w:val="28"/>
        </w:rPr>
      </w:pPr>
      <w:r w:rsidRPr="000B2022">
        <w:rPr>
          <w:b/>
          <w:sz w:val="28"/>
          <w:szCs w:val="28"/>
        </w:rPr>
        <w:t>Курганинского района</w:t>
      </w:r>
    </w:p>
    <w:p w:rsidR="008057D7" w:rsidRDefault="008057D7" w:rsidP="004C5A90">
      <w:pPr>
        <w:jc w:val="center"/>
        <w:rPr>
          <w:b/>
          <w:sz w:val="28"/>
          <w:szCs w:val="28"/>
        </w:rPr>
      </w:pPr>
      <w:r w:rsidRPr="000B2022">
        <w:rPr>
          <w:b/>
          <w:sz w:val="28"/>
          <w:szCs w:val="28"/>
        </w:rPr>
        <w:t>на очередной финансовый год и плановый период</w:t>
      </w:r>
      <w:bookmarkEnd w:id="0"/>
    </w:p>
    <w:p w:rsidR="008057D7" w:rsidRDefault="008057D7" w:rsidP="004C5A90">
      <w:pPr>
        <w:jc w:val="center"/>
        <w:rPr>
          <w:b/>
          <w:sz w:val="28"/>
          <w:szCs w:val="28"/>
        </w:rPr>
      </w:pPr>
    </w:p>
    <w:p w:rsidR="00BF5920" w:rsidRDefault="00BA5CDC" w:rsidP="00805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5920" w:rsidRDefault="008057D7" w:rsidP="00BA5CDC">
      <w:pPr>
        <w:ind w:firstLine="709"/>
        <w:jc w:val="both"/>
        <w:rPr>
          <w:sz w:val="28"/>
          <w:szCs w:val="28"/>
        </w:rPr>
      </w:pPr>
      <w:r w:rsidRPr="003F7AE7">
        <w:rPr>
          <w:sz w:val="28"/>
          <w:szCs w:val="28"/>
        </w:rPr>
        <w:t>В соответствии со статьей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174 Бюджетного кодекса Российской Федерации, статьей 6 решения Совета </w:t>
      </w:r>
      <w:r w:rsidR="00874FCD"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 от</w:t>
      </w:r>
      <w:r w:rsidR="00BA5CDC">
        <w:rPr>
          <w:sz w:val="28"/>
          <w:szCs w:val="28"/>
        </w:rPr>
        <w:t xml:space="preserve"> </w:t>
      </w:r>
      <w:r w:rsidR="008454C1">
        <w:rPr>
          <w:sz w:val="28"/>
          <w:szCs w:val="28"/>
        </w:rPr>
        <w:t>18 июля</w:t>
      </w:r>
      <w:r w:rsidR="00874FC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454C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8454C1">
        <w:rPr>
          <w:sz w:val="28"/>
          <w:szCs w:val="28"/>
        </w:rPr>
        <w:t>58</w:t>
      </w:r>
      <w:r>
        <w:rPr>
          <w:sz w:val="28"/>
          <w:szCs w:val="28"/>
        </w:rPr>
        <w:t xml:space="preserve"> «Об утверждении Положения о бюджетном процессе в</w:t>
      </w:r>
      <w:r w:rsidR="00BA5CDC">
        <w:rPr>
          <w:sz w:val="28"/>
          <w:szCs w:val="28"/>
        </w:rPr>
        <w:t xml:space="preserve"> </w:t>
      </w:r>
      <w:r w:rsidR="00874FCD">
        <w:rPr>
          <w:sz w:val="28"/>
          <w:szCs w:val="28"/>
        </w:rPr>
        <w:t>Безводном</w:t>
      </w:r>
      <w:r>
        <w:rPr>
          <w:sz w:val="28"/>
          <w:szCs w:val="28"/>
        </w:rPr>
        <w:t xml:space="preserve"> сельско</w:t>
      </w:r>
      <w:r w:rsidR="00874FCD">
        <w:rPr>
          <w:sz w:val="28"/>
          <w:szCs w:val="28"/>
        </w:rPr>
        <w:t>м</w:t>
      </w:r>
      <w:r w:rsidR="00AD4D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874FC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Курганинского района»,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A5CDC" w:rsidRDefault="008057D7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среднесрочного финансового плана </w:t>
      </w:r>
      <w:r w:rsidR="00874FCD"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 на очередной финансовый год и плановый период</w:t>
      </w:r>
      <w:r w:rsidR="00BF5920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454C1" w:rsidRPr="008454C1" w:rsidRDefault="008454C1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постановление администрации Безводного сельского поселения Курганинского района от 30 декабря 2013 года № 174 «Об</w:t>
      </w:r>
      <w:r w:rsidRPr="008454C1">
        <w:rPr>
          <w:b/>
          <w:sz w:val="28"/>
          <w:szCs w:val="28"/>
        </w:rPr>
        <w:t xml:space="preserve"> </w:t>
      </w:r>
      <w:r w:rsidRPr="008454C1">
        <w:rPr>
          <w:sz w:val="28"/>
          <w:szCs w:val="28"/>
        </w:rPr>
        <w:t>утверждении Порядка разработки среднесрочного финансового плана Безводного</w:t>
      </w:r>
      <w:r w:rsidR="00BA5CDC">
        <w:rPr>
          <w:sz w:val="28"/>
          <w:szCs w:val="28"/>
        </w:rPr>
        <w:t xml:space="preserve"> </w:t>
      </w:r>
      <w:r w:rsidRPr="008454C1"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 xml:space="preserve"> </w:t>
      </w:r>
      <w:r w:rsidRPr="008454C1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».</w:t>
      </w:r>
    </w:p>
    <w:p w:rsidR="00BF5920" w:rsidRDefault="008454C1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7D7">
        <w:rPr>
          <w:sz w:val="28"/>
          <w:szCs w:val="28"/>
        </w:rPr>
        <w:t>. Контроль</w:t>
      </w:r>
      <w:r w:rsidR="00BA5CDC">
        <w:rPr>
          <w:sz w:val="28"/>
          <w:szCs w:val="28"/>
        </w:rPr>
        <w:t xml:space="preserve"> </w:t>
      </w:r>
      <w:r w:rsidR="008057D7">
        <w:rPr>
          <w:sz w:val="28"/>
          <w:szCs w:val="28"/>
        </w:rPr>
        <w:t>за выполнением настоящего постановления</w:t>
      </w:r>
      <w:r w:rsidR="00BA5CDC">
        <w:rPr>
          <w:sz w:val="28"/>
          <w:szCs w:val="28"/>
        </w:rPr>
        <w:t xml:space="preserve"> </w:t>
      </w:r>
      <w:r w:rsidR="00AD4DBE">
        <w:rPr>
          <w:sz w:val="28"/>
          <w:szCs w:val="28"/>
        </w:rPr>
        <w:t>оставляю за собой</w:t>
      </w:r>
      <w:r w:rsidR="00BF5920">
        <w:rPr>
          <w:sz w:val="28"/>
          <w:szCs w:val="28"/>
        </w:rPr>
        <w:t>.</w:t>
      </w:r>
    </w:p>
    <w:p w:rsidR="008057D7" w:rsidRDefault="008454C1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7D7">
        <w:rPr>
          <w:sz w:val="28"/>
          <w:szCs w:val="28"/>
        </w:rPr>
        <w:t>. Постановление вступает в силу со дня его подписания.</w:t>
      </w:r>
    </w:p>
    <w:p w:rsidR="00BF5920" w:rsidRDefault="00BF5920" w:rsidP="00BF5920">
      <w:pPr>
        <w:suppressAutoHyphens/>
        <w:rPr>
          <w:sz w:val="28"/>
          <w:szCs w:val="28"/>
        </w:rPr>
      </w:pPr>
    </w:p>
    <w:p w:rsidR="00BF5920" w:rsidRDefault="00BF5920" w:rsidP="00BF5920">
      <w:pPr>
        <w:suppressAutoHyphens/>
        <w:rPr>
          <w:sz w:val="28"/>
          <w:szCs w:val="28"/>
        </w:rPr>
      </w:pPr>
    </w:p>
    <w:p w:rsidR="00BF5920" w:rsidRDefault="00BF5920" w:rsidP="00BF5920">
      <w:pPr>
        <w:suppressAutoHyphens/>
        <w:rPr>
          <w:sz w:val="28"/>
          <w:szCs w:val="28"/>
        </w:rPr>
      </w:pPr>
    </w:p>
    <w:p w:rsidR="00BF5920" w:rsidRPr="00BF5920" w:rsidRDefault="00BF5920" w:rsidP="00BF5920">
      <w:pPr>
        <w:suppressAutoHyphens/>
        <w:rPr>
          <w:color w:val="000000"/>
          <w:spacing w:val="4"/>
          <w:sz w:val="28"/>
          <w:szCs w:val="28"/>
        </w:rPr>
      </w:pPr>
      <w:r w:rsidRPr="00BF5920">
        <w:rPr>
          <w:sz w:val="28"/>
          <w:szCs w:val="28"/>
        </w:rPr>
        <w:t xml:space="preserve">Глава </w:t>
      </w:r>
      <w:r w:rsidRPr="00BF5920">
        <w:rPr>
          <w:color w:val="000000"/>
          <w:spacing w:val="4"/>
          <w:sz w:val="28"/>
          <w:szCs w:val="28"/>
        </w:rPr>
        <w:t xml:space="preserve">Безводного сельского </w:t>
      </w:r>
    </w:p>
    <w:p w:rsidR="007273FF" w:rsidRDefault="00BF5920" w:rsidP="007273FF">
      <w:pPr>
        <w:suppressAutoHyphens/>
        <w:rPr>
          <w:sz w:val="28"/>
          <w:szCs w:val="28"/>
        </w:rPr>
      </w:pPr>
      <w:r w:rsidRPr="00BF5920">
        <w:rPr>
          <w:sz w:val="28"/>
          <w:szCs w:val="28"/>
        </w:rPr>
        <w:t xml:space="preserve">поселения Курганинского района                                                               </w:t>
      </w:r>
      <w:proofErr w:type="spellStart"/>
      <w:r w:rsidRPr="00BF5920">
        <w:rPr>
          <w:sz w:val="28"/>
          <w:szCs w:val="28"/>
        </w:rPr>
        <w:t>М.В.Ежов</w:t>
      </w:r>
      <w:proofErr w:type="spellEnd"/>
    </w:p>
    <w:p w:rsidR="008057D7" w:rsidRDefault="007273FF" w:rsidP="007273F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057D7">
        <w:rPr>
          <w:sz w:val="28"/>
          <w:szCs w:val="28"/>
        </w:rPr>
        <w:lastRenderedPageBreak/>
        <w:t>ПРИЛОЖЕНИЕ</w:t>
      </w:r>
    </w:p>
    <w:p w:rsidR="008057D7" w:rsidRDefault="008057D7" w:rsidP="007273FF">
      <w:pPr>
        <w:ind w:left="5664"/>
        <w:jc w:val="center"/>
        <w:rPr>
          <w:sz w:val="28"/>
          <w:szCs w:val="28"/>
        </w:rPr>
      </w:pPr>
    </w:p>
    <w:p w:rsidR="008057D7" w:rsidRDefault="008057D7" w:rsidP="007273F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057D7" w:rsidRDefault="008057D7" w:rsidP="007273F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83B9E" w:rsidRDefault="00874FCD" w:rsidP="007273F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Без</w:t>
      </w:r>
      <w:r w:rsidR="00783B9E">
        <w:rPr>
          <w:sz w:val="28"/>
          <w:szCs w:val="28"/>
        </w:rPr>
        <w:t xml:space="preserve">водного </w:t>
      </w:r>
      <w:r w:rsidR="008057D7">
        <w:rPr>
          <w:sz w:val="28"/>
          <w:szCs w:val="28"/>
        </w:rPr>
        <w:t>сельского поселения</w:t>
      </w:r>
    </w:p>
    <w:p w:rsidR="007273FF" w:rsidRDefault="00783B9E" w:rsidP="007273F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8057D7" w:rsidRDefault="00AD4DBE" w:rsidP="007273F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273FF">
        <w:rPr>
          <w:sz w:val="28"/>
          <w:szCs w:val="28"/>
        </w:rPr>
        <w:t xml:space="preserve"> 22.12.2014</w:t>
      </w:r>
      <w:r>
        <w:rPr>
          <w:sz w:val="28"/>
          <w:szCs w:val="28"/>
        </w:rPr>
        <w:t xml:space="preserve"> №</w:t>
      </w:r>
      <w:r w:rsidR="007273FF">
        <w:rPr>
          <w:sz w:val="28"/>
          <w:szCs w:val="28"/>
        </w:rPr>
        <w:t xml:space="preserve"> 211</w:t>
      </w:r>
    </w:p>
    <w:p w:rsidR="00C957FE" w:rsidRDefault="00C957FE" w:rsidP="00C957FE">
      <w:pPr>
        <w:jc w:val="center"/>
        <w:rPr>
          <w:sz w:val="28"/>
          <w:szCs w:val="28"/>
        </w:rPr>
      </w:pPr>
    </w:p>
    <w:p w:rsidR="00C957FE" w:rsidRDefault="00C957FE" w:rsidP="00C957FE">
      <w:pPr>
        <w:jc w:val="center"/>
        <w:rPr>
          <w:sz w:val="28"/>
          <w:szCs w:val="28"/>
        </w:rPr>
      </w:pPr>
    </w:p>
    <w:p w:rsidR="008057D7" w:rsidRDefault="008057D7" w:rsidP="00C957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57FE" w:rsidRDefault="008057D7" w:rsidP="00805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среднесрочного финансового плана </w:t>
      </w:r>
    </w:p>
    <w:p w:rsidR="00C957FE" w:rsidRDefault="00874FCD" w:rsidP="008057D7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 w:rsidR="00C957FE">
        <w:rPr>
          <w:sz w:val="28"/>
          <w:szCs w:val="28"/>
        </w:rPr>
        <w:t xml:space="preserve">сельского </w:t>
      </w:r>
      <w:r w:rsidR="008057D7">
        <w:rPr>
          <w:sz w:val="28"/>
          <w:szCs w:val="28"/>
        </w:rPr>
        <w:t xml:space="preserve">поселения Курганинского </w:t>
      </w:r>
    </w:p>
    <w:p w:rsidR="008057D7" w:rsidRDefault="008057D7" w:rsidP="00805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на очередной финансовый год </w:t>
      </w:r>
    </w:p>
    <w:p w:rsidR="008057D7" w:rsidRDefault="008057D7" w:rsidP="008057D7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</w:p>
    <w:p w:rsidR="008057D7" w:rsidRDefault="008057D7" w:rsidP="008057D7">
      <w:pPr>
        <w:jc w:val="center"/>
        <w:rPr>
          <w:sz w:val="28"/>
          <w:szCs w:val="28"/>
        </w:rPr>
      </w:pPr>
    </w:p>
    <w:p w:rsidR="00BA5CDC" w:rsidRDefault="008057D7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Среднесрочный финансовый план – документ, содержащий основные параметры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874FCD"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 (местного бюджета).</w:t>
      </w:r>
    </w:p>
    <w:p w:rsidR="00BA5CDC" w:rsidRDefault="0027638A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57D7">
        <w:rPr>
          <w:sz w:val="28"/>
          <w:szCs w:val="28"/>
        </w:rPr>
        <w:t>реднесрочн</w:t>
      </w:r>
      <w:r>
        <w:rPr>
          <w:sz w:val="28"/>
          <w:szCs w:val="28"/>
        </w:rPr>
        <w:t>ый</w:t>
      </w:r>
      <w:r w:rsidR="008057D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 план</w:t>
      </w:r>
      <w:r w:rsidR="008057D7">
        <w:rPr>
          <w:sz w:val="28"/>
          <w:szCs w:val="28"/>
        </w:rPr>
        <w:t xml:space="preserve"> утверждается постановлением администрации </w:t>
      </w:r>
      <w:r w:rsidR="00874FCD"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 w:rsidR="008057D7">
        <w:rPr>
          <w:sz w:val="28"/>
          <w:szCs w:val="28"/>
        </w:rPr>
        <w:t>сельского поселения Курганинского района</w:t>
      </w:r>
      <w:r w:rsidR="00783B9E">
        <w:rPr>
          <w:sz w:val="28"/>
          <w:szCs w:val="28"/>
        </w:rPr>
        <w:t xml:space="preserve"> по</w:t>
      </w:r>
      <w:r w:rsidR="00BA5CDC">
        <w:rPr>
          <w:sz w:val="28"/>
          <w:szCs w:val="28"/>
        </w:rPr>
        <w:t xml:space="preserve"> </w:t>
      </w:r>
      <w:r w:rsidR="00783B9E">
        <w:rPr>
          <w:sz w:val="28"/>
          <w:szCs w:val="28"/>
        </w:rPr>
        <w:t>форме</w:t>
      </w:r>
      <w:r w:rsidR="00E510B0">
        <w:rPr>
          <w:sz w:val="28"/>
          <w:szCs w:val="28"/>
        </w:rPr>
        <w:t xml:space="preserve"> </w:t>
      </w:r>
      <w:r w:rsidR="00E510B0" w:rsidRPr="00E510B0">
        <w:rPr>
          <w:sz w:val="28"/>
          <w:szCs w:val="28"/>
        </w:rPr>
        <w:t xml:space="preserve">согласно </w:t>
      </w:r>
      <w:r w:rsidR="00BA5CDC" w:rsidRPr="00E510B0">
        <w:rPr>
          <w:sz w:val="28"/>
          <w:szCs w:val="28"/>
        </w:rPr>
        <w:t>Приложению,</w:t>
      </w:r>
      <w:r w:rsidR="00BA5CDC">
        <w:rPr>
          <w:sz w:val="28"/>
          <w:szCs w:val="28"/>
        </w:rPr>
        <w:t xml:space="preserve"> </w:t>
      </w:r>
      <w:r w:rsidR="00E510B0" w:rsidRPr="00E510B0">
        <w:rPr>
          <w:sz w:val="28"/>
          <w:szCs w:val="28"/>
        </w:rPr>
        <w:t>к настоящему Порядку</w:t>
      </w:r>
      <w:r w:rsidR="00BA5CDC">
        <w:rPr>
          <w:sz w:val="28"/>
          <w:szCs w:val="28"/>
        </w:rPr>
        <w:t xml:space="preserve"> </w:t>
      </w:r>
      <w:r w:rsidR="00783B9E">
        <w:rPr>
          <w:sz w:val="28"/>
          <w:szCs w:val="28"/>
        </w:rPr>
        <w:t>на очередной финансовый год и плановый период</w:t>
      </w:r>
      <w:r w:rsidR="008057D7">
        <w:rPr>
          <w:sz w:val="28"/>
          <w:szCs w:val="28"/>
        </w:rPr>
        <w:t xml:space="preserve"> и представляется в представительный орган одновременно с проектом бюджета.</w:t>
      </w:r>
    </w:p>
    <w:p w:rsidR="00BA5CDC" w:rsidRDefault="008057D7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среднесрочного финансового плана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и основных показателей проекта местного бюджета должны соответствовать друг другу.</w:t>
      </w:r>
    </w:p>
    <w:p w:rsidR="008057D7" w:rsidRDefault="008057D7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среднесрочный финансовый план </w:t>
      </w:r>
      <w:r w:rsidR="00874FCD"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должен содержать следующие параметры:</w:t>
      </w:r>
    </w:p>
    <w:p w:rsidR="008057D7" w:rsidRDefault="008057D7" w:rsidP="00BA5C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 и расходов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поселения;</w:t>
      </w:r>
    </w:p>
    <w:p w:rsidR="008057D7" w:rsidRDefault="008057D7" w:rsidP="00BA5C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бюджетных ассигнований по главным распорядителям бюджетных средств, разделам, подразделам классификации расходов бюджетов;</w:t>
      </w:r>
    </w:p>
    <w:p w:rsidR="008057D7" w:rsidRDefault="008057D7" w:rsidP="00BA5C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(профицит) бюджета;</w:t>
      </w:r>
    </w:p>
    <w:p w:rsidR="008057D7" w:rsidRDefault="008057D7" w:rsidP="00BA5C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BA5CDC" w:rsidRDefault="008057D7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среднесрочного финансового плана</w:t>
      </w:r>
      <w:r w:rsidR="00BA5CDC">
        <w:rPr>
          <w:sz w:val="28"/>
          <w:szCs w:val="28"/>
        </w:rPr>
        <w:t xml:space="preserve"> </w:t>
      </w:r>
      <w:r w:rsidR="00874FCD"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8057D7" w:rsidRDefault="008057D7" w:rsidP="00BA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проекту среднесрочного финансового плана бюджета </w:t>
      </w:r>
      <w:r w:rsidR="00874FCD"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приводится обоснование параметров среднесрочного финансового плана, в том числе их сопоставление с ранее одобренными параметрами с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 причин планируемых изменений.</w:t>
      </w:r>
    </w:p>
    <w:p w:rsidR="008057D7" w:rsidRDefault="008057D7" w:rsidP="008057D7">
      <w:pPr>
        <w:jc w:val="both"/>
        <w:rPr>
          <w:sz w:val="28"/>
          <w:szCs w:val="28"/>
        </w:rPr>
      </w:pPr>
    </w:p>
    <w:p w:rsidR="00C957FE" w:rsidRDefault="00C957FE" w:rsidP="00C957FE">
      <w:pPr>
        <w:rPr>
          <w:sz w:val="28"/>
          <w:szCs w:val="28"/>
        </w:rPr>
      </w:pPr>
    </w:p>
    <w:p w:rsidR="00C957FE" w:rsidRDefault="00C957FE" w:rsidP="00C95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бюджетного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</w:p>
    <w:p w:rsidR="00C957FE" w:rsidRDefault="00C957FE" w:rsidP="00C957F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:rsidR="00C957FE" w:rsidRDefault="00C957FE" w:rsidP="00C95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957FE" w:rsidRPr="00FA2C97" w:rsidRDefault="00C957FE" w:rsidP="00C957FE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Л.П.Преснякова</w:t>
      </w:r>
    </w:p>
    <w:p w:rsidR="00783B9E" w:rsidRDefault="007273FF" w:rsidP="007273FF">
      <w:pPr>
        <w:pStyle w:val="ConsTitle"/>
        <w:widowControl/>
        <w:suppressAutoHyphens/>
        <w:ind w:left="496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C957F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83B9E" w:rsidRPr="00783B9E" w:rsidRDefault="00783B9E" w:rsidP="007273FF">
      <w:pPr>
        <w:pStyle w:val="ConsTitle"/>
        <w:widowControl/>
        <w:suppressAutoHyphens/>
        <w:ind w:left="496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783B9E">
        <w:rPr>
          <w:sz w:val="28"/>
          <w:szCs w:val="28"/>
        </w:rPr>
        <w:t xml:space="preserve"> </w:t>
      </w:r>
      <w:r w:rsidRPr="00783B9E">
        <w:rPr>
          <w:rFonts w:ascii="Times New Roman" w:hAnsi="Times New Roman" w:cs="Times New Roman"/>
          <w:b w:val="0"/>
          <w:sz w:val="28"/>
          <w:szCs w:val="28"/>
        </w:rPr>
        <w:t>разработки среднесрочного финансового плана Безводного</w:t>
      </w:r>
      <w:r w:rsidR="00BA5C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B9E">
        <w:rPr>
          <w:rFonts w:ascii="Times New Roman" w:hAnsi="Times New Roman" w:cs="Times New Roman"/>
          <w:b w:val="0"/>
          <w:sz w:val="28"/>
          <w:szCs w:val="28"/>
        </w:rPr>
        <w:t>сельского поселения Курганинского района на очередной финансовый год и плановый период</w:t>
      </w:r>
    </w:p>
    <w:p w:rsidR="00783B9E" w:rsidRDefault="00783B9E" w:rsidP="00783B9E">
      <w:pPr>
        <w:pStyle w:val="ConsTitle"/>
        <w:widowControl/>
        <w:suppressAutoHyphens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3B9E" w:rsidRDefault="00783B9E" w:rsidP="00783B9E">
      <w:pPr>
        <w:pStyle w:val="ConsNonformat"/>
        <w:widowControl/>
        <w:suppressAutoHyphens/>
        <w:ind w:left="4920" w:right="0"/>
      </w:pPr>
      <w:r>
        <w:t xml:space="preserve"> </w:t>
      </w:r>
    </w:p>
    <w:p w:rsidR="00783B9E" w:rsidRDefault="00783B9E" w:rsidP="00783B9E">
      <w:pPr>
        <w:pStyle w:val="ConsNonformat"/>
        <w:widowControl/>
        <w:suppressAutoHyphens/>
        <w:ind w:left="4920" w:right="0"/>
      </w:pPr>
    </w:p>
    <w:p w:rsidR="00783B9E" w:rsidRDefault="00783B9E" w:rsidP="00783B9E">
      <w:pPr>
        <w:pStyle w:val="ConsNonformat"/>
        <w:widowControl/>
        <w:suppressAutoHyphens/>
        <w:ind w:left="4920" w:right="0"/>
        <w:jc w:val="center"/>
      </w:pPr>
    </w:p>
    <w:p w:rsidR="00783B9E" w:rsidRDefault="00783B9E" w:rsidP="00783B9E">
      <w:pPr>
        <w:jc w:val="center"/>
        <w:rPr>
          <w:sz w:val="28"/>
          <w:szCs w:val="28"/>
        </w:rPr>
      </w:pPr>
      <w:r w:rsidRPr="00EE4164">
        <w:rPr>
          <w:sz w:val="28"/>
          <w:szCs w:val="28"/>
        </w:rPr>
        <w:t>ФОРМА</w:t>
      </w: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среднесрочного финансового плана</w:t>
      </w: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Безводного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Курганинского района</w:t>
      </w: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783B9E" w:rsidRDefault="00783B9E" w:rsidP="00783B9E">
      <w:pPr>
        <w:jc w:val="right"/>
        <w:rPr>
          <w:sz w:val="28"/>
          <w:szCs w:val="28"/>
        </w:rPr>
      </w:pPr>
    </w:p>
    <w:p w:rsidR="00C957FE" w:rsidRDefault="00C957FE" w:rsidP="00783B9E">
      <w:pPr>
        <w:jc w:val="right"/>
        <w:rPr>
          <w:sz w:val="28"/>
          <w:szCs w:val="28"/>
        </w:rPr>
      </w:pPr>
    </w:p>
    <w:p w:rsidR="00783B9E" w:rsidRDefault="00783B9E" w:rsidP="00783B9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83B9E" w:rsidRDefault="00783B9E" w:rsidP="00783B9E">
      <w:pPr>
        <w:jc w:val="center"/>
        <w:rPr>
          <w:sz w:val="28"/>
          <w:szCs w:val="28"/>
        </w:rPr>
      </w:pP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характеристики среднесрочного финансового плана</w:t>
      </w: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783B9E" w:rsidRDefault="00783B9E" w:rsidP="00783B9E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725"/>
        <w:gridCol w:w="1706"/>
        <w:gridCol w:w="1300"/>
        <w:gridCol w:w="1301"/>
      </w:tblGrid>
      <w:tr w:rsidR="00783B9E" w:rsidTr="00783B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4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25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706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01" w:type="dxa"/>
            <w:gridSpan w:val="2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D72CEF" w:rsidTr="00D72CE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94" w:type="dxa"/>
            <w:vMerge/>
          </w:tcPr>
          <w:p w:rsidR="00D72CEF" w:rsidRDefault="00D72CEF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vMerge/>
          </w:tcPr>
          <w:p w:rsidR="00D72CEF" w:rsidRDefault="00D72CEF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D72CEF" w:rsidRDefault="00D72CEF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D72CEF" w:rsidRDefault="00D72CEF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01" w:type="dxa"/>
            <w:vAlign w:val="bottom"/>
          </w:tcPr>
          <w:p w:rsidR="00D72CEF" w:rsidRDefault="00D72CEF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783B9E" w:rsidTr="00D72C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725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1706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  <w:tr w:rsidR="00783B9E" w:rsidTr="00D72C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9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725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706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  <w:tr w:rsidR="00783B9E" w:rsidTr="00D72C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725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(+), профицит (-)</w:t>
            </w:r>
          </w:p>
        </w:tc>
        <w:tc>
          <w:tcPr>
            <w:tcW w:w="1706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  <w:tr w:rsidR="00783B9E" w:rsidTr="00D72C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725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06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</w:tbl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>Начальник бюджетного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________________________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Ф.И.О)                                                       </w:t>
      </w: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(подпись)</w:t>
      </w: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BA5CDC" w:rsidP="00BA5C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3B9E">
        <w:rPr>
          <w:sz w:val="28"/>
          <w:szCs w:val="28"/>
        </w:rPr>
        <w:t>Таблица 2</w:t>
      </w:r>
    </w:p>
    <w:p w:rsidR="00783B9E" w:rsidRDefault="00783B9E" w:rsidP="00783B9E">
      <w:pPr>
        <w:jc w:val="right"/>
        <w:rPr>
          <w:sz w:val="28"/>
          <w:szCs w:val="28"/>
        </w:rPr>
      </w:pP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объёмов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ассигнований по главным </w:t>
      </w: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распорядителям бюджетных средств на очередной финансовый год </w:t>
      </w:r>
    </w:p>
    <w:p w:rsidR="00783B9E" w:rsidRDefault="00783B9E" w:rsidP="00783B9E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</w:p>
    <w:p w:rsidR="00783B9E" w:rsidRDefault="00783B9E" w:rsidP="00783B9E">
      <w:pPr>
        <w:jc w:val="center"/>
        <w:rPr>
          <w:sz w:val="28"/>
          <w:szCs w:val="28"/>
        </w:rPr>
      </w:pPr>
    </w:p>
    <w:p w:rsidR="00783B9E" w:rsidRDefault="00783B9E" w:rsidP="00783B9E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2714"/>
        <w:gridCol w:w="685"/>
        <w:gridCol w:w="590"/>
        <w:gridCol w:w="574"/>
        <w:gridCol w:w="761"/>
        <w:gridCol w:w="659"/>
        <w:gridCol w:w="1706"/>
        <w:gridCol w:w="751"/>
        <w:gridCol w:w="829"/>
      </w:tblGrid>
      <w:tr w:rsidR="00783B9E" w:rsidTr="00783B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01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0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670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12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98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61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823" w:type="dxa"/>
            <w:vMerge w:val="restart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21" w:type="dxa"/>
            <w:gridSpan w:val="2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783B9E" w:rsidTr="00783B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1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год</w:t>
            </w:r>
          </w:p>
        </w:tc>
        <w:tc>
          <w:tcPr>
            <w:tcW w:w="917" w:type="dxa"/>
          </w:tcPr>
          <w:p w:rsidR="00783B9E" w:rsidRDefault="00783B9E" w:rsidP="00D7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год</w:t>
            </w:r>
          </w:p>
        </w:tc>
      </w:tr>
      <w:tr w:rsidR="00783B9E" w:rsidTr="00783B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  <w:tr w:rsidR="00783B9E" w:rsidTr="00783B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  <w:tr w:rsidR="00783B9E" w:rsidTr="00783B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  <w:tr w:rsidR="00783B9E" w:rsidTr="00783B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  <w:tr w:rsidR="00783B9E" w:rsidTr="00783B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83B9E" w:rsidRDefault="00783B9E" w:rsidP="00783B9E">
            <w:pPr>
              <w:rPr>
                <w:sz w:val="28"/>
                <w:szCs w:val="28"/>
              </w:rPr>
            </w:pPr>
          </w:p>
        </w:tc>
      </w:tr>
    </w:tbl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>Начальник бюджетного</w:t>
      </w:r>
      <w:r w:rsidR="00BA5C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________________________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Ф.И.О)                                                       </w:t>
      </w:r>
    </w:p>
    <w:p w:rsidR="00783B9E" w:rsidRDefault="00783B9E" w:rsidP="00783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(подпись)</w:t>
      </w: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Default="00783B9E" w:rsidP="00783B9E">
      <w:pPr>
        <w:rPr>
          <w:sz w:val="28"/>
          <w:szCs w:val="28"/>
        </w:rPr>
      </w:pPr>
    </w:p>
    <w:p w:rsidR="00783B9E" w:rsidRPr="00EE4164" w:rsidRDefault="00783B9E" w:rsidP="00783B9E">
      <w:pPr>
        <w:rPr>
          <w:sz w:val="28"/>
          <w:szCs w:val="28"/>
        </w:rPr>
      </w:pPr>
    </w:p>
    <w:p w:rsidR="008057D7" w:rsidRDefault="008057D7" w:rsidP="008057D7">
      <w:pPr>
        <w:jc w:val="both"/>
        <w:rPr>
          <w:sz w:val="28"/>
          <w:szCs w:val="28"/>
        </w:rPr>
      </w:pPr>
    </w:p>
    <w:sectPr w:rsidR="008057D7" w:rsidSect="00C957F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D7"/>
    <w:rsid w:val="0027638A"/>
    <w:rsid w:val="003C60D5"/>
    <w:rsid w:val="004C5A90"/>
    <w:rsid w:val="0058612B"/>
    <w:rsid w:val="006624B6"/>
    <w:rsid w:val="007273FF"/>
    <w:rsid w:val="007333CF"/>
    <w:rsid w:val="00783B9E"/>
    <w:rsid w:val="008057D7"/>
    <w:rsid w:val="008454C1"/>
    <w:rsid w:val="00874FCD"/>
    <w:rsid w:val="009412D3"/>
    <w:rsid w:val="00AD4DBE"/>
    <w:rsid w:val="00BA5CDC"/>
    <w:rsid w:val="00BF5920"/>
    <w:rsid w:val="00C11F30"/>
    <w:rsid w:val="00C957FE"/>
    <w:rsid w:val="00D550E5"/>
    <w:rsid w:val="00D72CEF"/>
    <w:rsid w:val="00E510B0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CFB23"/>
  <w15:chartTrackingRefBased/>
  <w15:docId w15:val="{C07B8E47-0526-4817-852D-2212FAD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7"/>
    <w:rPr>
      <w:sz w:val="24"/>
      <w:szCs w:val="24"/>
    </w:rPr>
  </w:style>
  <w:style w:type="paragraph" w:styleId="1">
    <w:name w:val="heading 1"/>
    <w:basedOn w:val="a"/>
    <w:next w:val="a"/>
    <w:qFormat/>
    <w:rsid w:val="008057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8057D7"/>
    <w:pPr>
      <w:spacing w:after="160" w:line="240" w:lineRule="exact"/>
    </w:pPr>
    <w:rPr>
      <w:sz w:val="20"/>
      <w:szCs w:val="20"/>
    </w:rPr>
  </w:style>
  <w:style w:type="paragraph" w:customStyle="1" w:styleId="ConsNonformat">
    <w:name w:val="ConsNonformat"/>
    <w:rsid w:val="00783B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83B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Plain Text"/>
    <w:basedOn w:val="a"/>
    <w:link w:val="a5"/>
    <w:unhideWhenUsed/>
    <w:rsid w:val="00BF592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F5920"/>
    <w:rPr>
      <w:rFonts w:ascii="Courier New" w:hAnsi="Courier New"/>
    </w:rPr>
  </w:style>
  <w:style w:type="paragraph" w:customStyle="1" w:styleId="10">
    <w:name w:val="Без интервала1"/>
    <w:rsid w:val="00BF5920"/>
    <w:pPr>
      <w:suppressAutoHyphens/>
    </w:pPr>
    <w:rPr>
      <w:rFonts w:eastAsia="Calibri"/>
      <w:kern w:val="2"/>
      <w:sz w:val="28"/>
      <w:szCs w:val="22"/>
      <w:lang w:eastAsia="ar-SA"/>
    </w:rPr>
  </w:style>
  <w:style w:type="paragraph" w:customStyle="1" w:styleId="ConsPlusNormal">
    <w:name w:val="ConsPlusNormal"/>
    <w:rsid w:val="00BF5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33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441F-6C54-4C31-BB36-6C060C67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среднесрочного финансового плана Темиргоевского сельского поселения Курганинского района</vt:lpstr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среднесрочного финансового плана Темиргоевского сельского поселения Курганинского района</dc:title>
  <dc:subject/>
  <dc:creator>Пользователь</dc:creator>
  <cp:keywords/>
  <dc:description/>
  <cp:lastModifiedBy>Admin</cp:lastModifiedBy>
  <cp:revision>2</cp:revision>
  <cp:lastPrinted>2014-04-23T07:51:00Z</cp:lastPrinted>
  <dcterms:created xsi:type="dcterms:W3CDTF">2020-06-03T07:52:00Z</dcterms:created>
  <dcterms:modified xsi:type="dcterms:W3CDTF">2020-06-03T07:52:00Z</dcterms:modified>
</cp:coreProperties>
</file>