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5E" w:rsidRPr="001E075E" w:rsidRDefault="00385B15" w:rsidP="00E809C1">
      <w:pPr>
        <w:jc w:val="center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2470" cy="83566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5E" w:rsidRPr="001E075E" w:rsidRDefault="001E075E" w:rsidP="00E809C1">
      <w:pPr>
        <w:jc w:val="center"/>
        <w:rPr>
          <w:rFonts w:ascii="Times New Roman" w:hAnsi="Times New Roman"/>
          <w:b/>
          <w:sz w:val="28"/>
          <w:szCs w:val="28"/>
        </w:rPr>
      </w:pPr>
      <w:r w:rsidRPr="001E075E">
        <w:rPr>
          <w:rFonts w:ascii="Times New Roman" w:hAnsi="Times New Roman"/>
          <w:b/>
          <w:sz w:val="28"/>
          <w:szCs w:val="28"/>
        </w:rPr>
        <w:t>АДМИНИСТРАЦИЯ БЕЗВОДНОГО СЕЛЬСКОГО</w:t>
      </w:r>
    </w:p>
    <w:p w:rsidR="001E075E" w:rsidRPr="001E075E" w:rsidRDefault="001E075E" w:rsidP="00E809C1">
      <w:pPr>
        <w:jc w:val="center"/>
        <w:rPr>
          <w:rFonts w:ascii="Times New Roman" w:hAnsi="Times New Roman"/>
          <w:b/>
          <w:sz w:val="28"/>
          <w:szCs w:val="28"/>
        </w:rPr>
      </w:pPr>
      <w:r w:rsidRPr="001E075E">
        <w:rPr>
          <w:rFonts w:ascii="Times New Roman" w:hAnsi="Times New Roman"/>
          <w:b/>
          <w:sz w:val="28"/>
          <w:szCs w:val="28"/>
        </w:rPr>
        <w:t>ПОСЕЛЕНИЯ КУРГАНИНСКОГО РАЙОНА</w:t>
      </w:r>
    </w:p>
    <w:p w:rsidR="001E075E" w:rsidRPr="001E075E" w:rsidRDefault="001E075E" w:rsidP="00E80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75E" w:rsidRPr="001E075E" w:rsidRDefault="001E075E" w:rsidP="00E809C1">
      <w:pPr>
        <w:jc w:val="center"/>
        <w:rPr>
          <w:rFonts w:ascii="Times New Roman" w:hAnsi="Times New Roman"/>
          <w:b/>
          <w:sz w:val="28"/>
          <w:szCs w:val="28"/>
        </w:rPr>
      </w:pPr>
      <w:r w:rsidRPr="001E075E">
        <w:rPr>
          <w:rFonts w:ascii="Times New Roman" w:hAnsi="Times New Roman"/>
          <w:b/>
          <w:sz w:val="28"/>
          <w:szCs w:val="28"/>
        </w:rPr>
        <w:t>ПОСТАНОВЛЕНИЕ</w:t>
      </w:r>
    </w:p>
    <w:p w:rsidR="001E075E" w:rsidRPr="009C7F0B" w:rsidRDefault="001E075E" w:rsidP="00E809C1">
      <w:pPr>
        <w:jc w:val="center"/>
        <w:rPr>
          <w:rFonts w:ascii="Times New Roman" w:hAnsi="Times New Roman"/>
          <w:sz w:val="28"/>
          <w:szCs w:val="28"/>
        </w:rPr>
      </w:pPr>
      <w:r w:rsidRPr="009C7F0B">
        <w:rPr>
          <w:rFonts w:ascii="Times New Roman" w:hAnsi="Times New Roman"/>
          <w:sz w:val="28"/>
          <w:szCs w:val="28"/>
        </w:rPr>
        <w:t>от 29.12.2023</w:t>
      </w:r>
      <w:r w:rsidRPr="009C7F0B">
        <w:rPr>
          <w:rFonts w:ascii="Times New Roman" w:hAnsi="Times New Roman"/>
          <w:sz w:val="28"/>
          <w:szCs w:val="28"/>
        </w:rPr>
        <w:tab/>
      </w:r>
      <w:r w:rsidRPr="009C7F0B">
        <w:rPr>
          <w:rFonts w:ascii="Times New Roman" w:hAnsi="Times New Roman"/>
          <w:sz w:val="28"/>
          <w:szCs w:val="28"/>
        </w:rPr>
        <w:tab/>
      </w:r>
      <w:r w:rsidRPr="009C7F0B">
        <w:rPr>
          <w:rFonts w:ascii="Times New Roman" w:hAnsi="Times New Roman"/>
          <w:sz w:val="28"/>
          <w:szCs w:val="28"/>
        </w:rPr>
        <w:tab/>
      </w:r>
      <w:r w:rsidRPr="009C7F0B">
        <w:rPr>
          <w:rFonts w:ascii="Times New Roman" w:hAnsi="Times New Roman"/>
          <w:sz w:val="28"/>
          <w:szCs w:val="28"/>
        </w:rPr>
        <w:tab/>
      </w:r>
      <w:r w:rsidRPr="009C7F0B">
        <w:rPr>
          <w:rFonts w:ascii="Times New Roman" w:hAnsi="Times New Roman"/>
          <w:sz w:val="28"/>
          <w:szCs w:val="28"/>
        </w:rPr>
        <w:tab/>
      </w:r>
      <w:r w:rsidRPr="009C7F0B">
        <w:rPr>
          <w:rFonts w:ascii="Times New Roman" w:hAnsi="Times New Roman"/>
          <w:sz w:val="28"/>
          <w:szCs w:val="28"/>
        </w:rPr>
        <w:tab/>
      </w:r>
      <w:r w:rsidRPr="009C7F0B">
        <w:rPr>
          <w:rFonts w:ascii="Times New Roman" w:hAnsi="Times New Roman"/>
          <w:sz w:val="28"/>
          <w:szCs w:val="28"/>
        </w:rPr>
        <w:tab/>
      </w:r>
      <w:r w:rsidRPr="009C7F0B">
        <w:rPr>
          <w:rFonts w:ascii="Times New Roman" w:hAnsi="Times New Roman"/>
          <w:sz w:val="28"/>
          <w:szCs w:val="28"/>
        </w:rPr>
        <w:tab/>
      </w:r>
      <w:r w:rsidRPr="009C7F0B">
        <w:rPr>
          <w:rFonts w:ascii="Times New Roman" w:hAnsi="Times New Roman"/>
          <w:sz w:val="28"/>
          <w:szCs w:val="28"/>
        </w:rPr>
        <w:tab/>
      </w:r>
      <w:r w:rsidRPr="009C7F0B">
        <w:rPr>
          <w:rFonts w:ascii="Times New Roman" w:hAnsi="Times New Roman"/>
          <w:sz w:val="28"/>
          <w:szCs w:val="28"/>
        </w:rPr>
        <w:tab/>
        <w:t>№ 187</w:t>
      </w:r>
    </w:p>
    <w:p w:rsidR="001E075E" w:rsidRPr="009C7F0B" w:rsidRDefault="001E075E" w:rsidP="00E809C1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9C7F0B">
        <w:rPr>
          <w:rFonts w:ascii="Times New Roman" w:hAnsi="Times New Roman"/>
          <w:sz w:val="24"/>
          <w:szCs w:val="24"/>
        </w:rPr>
        <w:t>пос.Степной</w:t>
      </w:r>
      <w:proofErr w:type="gramEnd"/>
    </w:p>
    <w:p w:rsidR="001E075E" w:rsidRPr="009C7F0B" w:rsidRDefault="001E075E" w:rsidP="00E809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7E03" w:rsidRPr="001E075E" w:rsidRDefault="009C1E71" w:rsidP="008969F6">
      <w:pPr>
        <w:ind w:left="851" w:right="849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75E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  <w:r w:rsidR="008969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075E">
        <w:rPr>
          <w:rFonts w:ascii="Times New Roman" w:hAnsi="Times New Roman"/>
          <w:b/>
          <w:bCs/>
          <w:sz w:val="28"/>
          <w:szCs w:val="28"/>
        </w:rPr>
        <w:t>Безводного сельского поселения Курганинского района</w:t>
      </w:r>
      <w:r w:rsidR="008969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075E">
        <w:rPr>
          <w:rFonts w:ascii="Times New Roman" w:hAnsi="Times New Roman"/>
          <w:b/>
          <w:bCs/>
          <w:sz w:val="28"/>
          <w:szCs w:val="28"/>
        </w:rPr>
        <w:t>от 27 октября 2023 г. № 138</w:t>
      </w:r>
      <w:r w:rsidR="008969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075E">
        <w:rPr>
          <w:rFonts w:ascii="Times New Roman" w:hAnsi="Times New Roman"/>
          <w:b/>
          <w:bCs/>
          <w:sz w:val="28"/>
          <w:szCs w:val="28"/>
        </w:rPr>
        <w:t>«</w:t>
      </w:r>
      <w:r w:rsidR="007B7738" w:rsidRPr="001E075E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</w:t>
      </w:r>
      <w:r w:rsidR="008969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216A" w:rsidRPr="001E075E">
        <w:rPr>
          <w:rFonts w:ascii="Times New Roman" w:hAnsi="Times New Roman"/>
          <w:b/>
          <w:bCs/>
          <w:sz w:val="28"/>
          <w:szCs w:val="28"/>
        </w:rPr>
        <w:t>«</w:t>
      </w:r>
      <w:r w:rsidR="00764884" w:rsidRPr="001E075E">
        <w:rPr>
          <w:rFonts w:ascii="Times New Roman" w:hAnsi="Times New Roman"/>
          <w:b/>
          <w:bCs/>
          <w:sz w:val="28"/>
          <w:szCs w:val="28"/>
        </w:rPr>
        <w:t>Социальная поддержка граждан в</w:t>
      </w:r>
      <w:r w:rsidR="00964D95" w:rsidRPr="001E07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0C42" w:rsidRPr="001E075E">
        <w:rPr>
          <w:rFonts w:ascii="Times New Roman" w:hAnsi="Times New Roman"/>
          <w:b/>
          <w:bCs/>
          <w:sz w:val="28"/>
          <w:szCs w:val="28"/>
        </w:rPr>
        <w:t>Безводном</w:t>
      </w:r>
      <w:r w:rsidR="002A50C2" w:rsidRPr="001E07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5B63" w:rsidRPr="001E075E">
        <w:rPr>
          <w:rFonts w:ascii="Times New Roman" w:hAnsi="Times New Roman"/>
          <w:b/>
          <w:bCs/>
          <w:sz w:val="28"/>
          <w:szCs w:val="28"/>
        </w:rPr>
        <w:t>сельском</w:t>
      </w:r>
      <w:r w:rsidR="00964D95" w:rsidRPr="001E075E">
        <w:rPr>
          <w:rFonts w:ascii="Times New Roman" w:hAnsi="Times New Roman"/>
          <w:b/>
          <w:bCs/>
          <w:sz w:val="28"/>
          <w:szCs w:val="28"/>
        </w:rPr>
        <w:t xml:space="preserve"> поселении Курганинского района</w:t>
      </w:r>
      <w:r w:rsidR="0004216A" w:rsidRPr="001E075E">
        <w:rPr>
          <w:rFonts w:ascii="Times New Roman" w:hAnsi="Times New Roman"/>
          <w:b/>
          <w:bCs/>
          <w:sz w:val="28"/>
          <w:szCs w:val="28"/>
        </w:rPr>
        <w:t>»</w:t>
      </w:r>
      <w:r w:rsidR="00B628E9" w:rsidRPr="001E075E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="00EE38F2" w:rsidRPr="001E075E">
        <w:rPr>
          <w:rFonts w:ascii="Times New Roman" w:hAnsi="Times New Roman"/>
          <w:b/>
          <w:bCs/>
          <w:sz w:val="28"/>
          <w:szCs w:val="28"/>
        </w:rPr>
        <w:t>2024-2026</w:t>
      </w:r>
      <w:r w:rsidR="001D0D51" w:rsidRPr="001E075E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1E075E">
        <w:rPr>
          <w:rFonts w:ascii="Times New Roman" w:hAnsi="Times New Roman"/>
          <w:b/>
          <w:bCs/>
          <w:sz w:val="28"/>
          <w:szCs w:val="28"/>
        </w:rPr>
        <w:t>»</w:t>
      </w:r>
    </w:p>
    <w:p w:rsidR="007B7738" w:rsidRPr="001E075E" w:rsidRDefault="007B7738" w:rsidP="00E809C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8F2" w:rsidRPr="001E075E" w:rsidRDefault="00EE38F2" w:rsidP="00E809C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738" w:rsidRPr="001E075E" w:rsidRDefault="007B7738" w:rsidP="008969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В соответствие со статьей 179 Бюджетного кодекса Российской Федерации, постановлением администрации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="008D3E7C" w:rsidRPr="001E075E">
        <w:rPr>
          <w:rFonts w:ascii="Times New Roman" w:hAnsi="Times New Roman"/>
          <w:sz w:val="28"/>
          <w:szCs w:val="28"/>
        </w:rPr>
        <w:t>сельского</w:t>
      </w:r>
      <w:r w:rsidRPr="001E075E">
        <w:rPr>
          <w:rFonts w:ascii="Times New Roman" w:hAnsi="Times New Roman"/>
          <w:sz w:val="28"/>
          <w:szCs w:val="28"/>
        </w:rPr>
        <w:t xml:space="preserve"> поселения Курганинского района </w:t>
      </w:r>
      <w:r w:rsidR="00B628E9" w:rsidRPr="001E075E">
        <w:rPr>
          <w:rFonts w:ascii="Times New Roman" w:hAnsi="Times New Roman"/>
          <w:sz w:val="28"/>
          <w:szCs w:val="28"/>
        </w:rPr>
        <w:t>от 27 июн</w:t>
      </w:r>
      <w:r w:rsidR="001D0D51" w:rsidRPr="001E075E">
        <w:rPr>
          <w:rFonts w:ascii="Times New Roman" w:hAnsi="Times New Roman"/>
          <w:sz w:val="28"/>
          <w:szCs w:val="28"/>
        </w:rPr>
        <w:t>я 2014 г.</w:t>
      </w:r>
      <w:r w:rsidR="00AE0C42" w:rsidRPr="001E075E">
        <w:rPr>
          <w:rFonts w:ascii="Times New Roman" w:hAnsi="Times New Roman"/>
          <w:sz w:val="28"/>
          <w:szCs w:val="28"/>
        </w:rPr>
        <w:t xml:space="preserve"> № 97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="008D3E7C" w:rsidRPr="001E075E">
        <w:rPr>
          <w:rFonts w:ascii="Times New Roman" w:hAnsi="Times New Roman"/>
          <w:sz w:val="28"/>
          <w:szCs w:val="28"/>
        </w:rPr>
        <w:t xml:space="preserve">Об утверждении Порядка принятия решения о разработке, формировании, реализации и оценки эффективности реализации муниципальных программ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="008D3E7C" w:rsidRPr="001E075E">
        <w:rPr>
          <w:rFonts w:ascii="Times New Roman" w:hAnsi="Times New Roman"/>
          <w:sz w:val="28"/>
          <w:szCs w:val="28"/>
        </w:rPr>
        <w:t>сельского поселения Курганинского района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Pr="001E075E">
        <w:rPr>
          <w:rFonts w:ascii="Times New Roman" w:hAnsi="Times New Roman"/>
          <w:sz w:val="28"/>
          <w:szCs w:val="28"/>
        </w:rPr>
        <w:t xml:space="preserve"> и</w:t>
      </w:r>
      <w:r w:rsidR="008D3E7C" w:rsidRPr="001E075E">
        <w:rPr>
          <w:rFonts w:ascii="Times New Roman" w:hAnsi="Times New Roman"/>
          <w:sz w:val="28"/>
          <w:szCs w:val="28"/>
        </w:rPr>
        <w:t xml:space="preserve"> в</w:t>
      </w:r>
      <w:r w:rsidRPr="001E075E">
        <w:rPr>
          <w:rFonts w:ascii="Times New Roman" w:hAnsi="Times New Roman"/>
          <w:sz w:val="28"/>
          <w:szCs w:val="28"/>
        </w:rPr>
        <w:t xml:space="preserve"> целях </w:t>
      </w:r>
      <w:r w:rsidR="00FE3E13" w:rsidRPr="001E075E">
        <w:rPr>
          <w:rFonts w:ascii="Times New Roman" w:hAnsi="Times New Roman"/>
          <w:sz w:val="28"/>
          <w:szCs w:val="28"/>
        </w:rPr>
        <w:t>создание условий для роста благосостояния отдельных категорий граждан, разработки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FE3E13" w:rsidRPr="001E075E">
        <w:rPr>
          <w:rFonts w:ascii="Times New Roman" w:hAnsi="Times New Roman"/>
          <w:sz w:val="28"/>
          <w:szCs w:val="28"/>
        </w:rPr>
        <w:t>мер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FE3E13" w:rsidRPr="001E075E">
        <w:rPr>
          <w:rFonts w:ascii="Times New Roman" w:hAnsi="Times New Roman"/>
          <w:sz w:val="28"/>
          <w:szCs w:val="28"/>
        </w:rPr>
        <w:t>социальной поддержки отдельных категорий граждан,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FE3E13" w:rsidRPr="001E075E">
        <w:rPr>
          <w:rFonts w:ascii="Times New Roman" w:hAnsi="Times New Roman"/>
          <w:sz w:val="28"/>
          <w:szCs w:val="28"/>
        </w:rPr>
        <w:t>мер, направленных на дальнейшее развитие социально ориентированных некоммерческих организаций</w:t>
      </w:r>
      <w:r w:rsidR="002A50C2" w:rsidRPr="001E075E">
        <w:rPr>
          <w:rFonts w:ascii="Times New Roman" w:hAnsi="Times New Roman"/>
        </w:rPr>
        <w:t xml:space="preserve"> </w:t>
      </w:r>
      <w:r w:rsidRPr="008969F6">
        <w:rPr>
          <w:rFonts w:ascii="Times New Roman" w:hAnsi="Times New Roman"/>
          <w:spacing w:val="60"/>
          <w:sz w:val="28"/>
          <w:szCs w:val="28"/>
        </w:rPr>
        <w:t>постановля</w:t>
      </w:r>
      <w:r w:rsidRPr="001E075E">
        <w:rPr>
          <w:rFonts w:ascii="Times New Roman" w:hAnsi="Times New Roman"/>
          <w:sz w:val="28"/>
          <w:szCs w:val="28"/>
        </w:rPr>
        <w:t>ю:</w:t>
      </w:r>
      <w:bookmarkStart w:id="0" w:name="sub_1"/>
    </w:p>
    <w:p w:rsidR="00B628E9" w:rsidRPr="001E075E" w:rsidRDefault="007B7738" w:rsidP="00896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>1.</w:t>
      </w:r>
      <w:r w:rsidR="002A50C2" w:rsidRPr="001E075E">
        <w:rPr>
          <w:rFonts w:ascii="Times New Roman" w:hAnsi="Times New Roman" w:cs="Times New Roman"/>
          <w:sz w:val="28"/>
          <w:szCs w:val="28"/>
        </w:rPr>
        <w:t xml:space="preserve"> </w:t>
      </w:r>
      <w:r w:rsidR="009C1E71" w:rsidRPr="001E075E">
        <w:rPr>
          <w:rFonts w:ascii="Times New Roman" w:eastAsia="Arial Unicode MS" w:hAnsi="Times New Roman" w:cs="Times New Roman"/>
          <w:sz w:val="28"/>
          <w:szCs w:val="28"/>
        </w:rPr>
        <w:t>Внести изменения в постановление администрации Безводного сельского поселения Курганинского района от 27 октября 2023 г. № 138 «Об у</w:t>
      </w:r>
      <w:r w:rsidR="009C1E71" w:rsidRPr="001E075E">
        <w:rPr>
          <w:rFonts w:ascii="Times New Roman" w:hAnsi="Times New Roman" w:cs="Times New Roman"/>
          <w:sz w:val="28"/>
          <w:szCs w:val="28"/>
        </w:rPr>
        <w:t xml:space="preserve">тверждении муниципальной программы </w:t>
      </w:r>
      <w:r w:rsidR="005F0020" w:rsidRPr="001E075E">
        <w:rPr>
          <w:rFonts w:ascii="Times New Roman" w:hAnsi="Times New Roman" w:cs="Times New Roman"/>
          <w:bCs/>
          <w:sz w:val="28"/>
          <w:szCs w:val="28"/>
        </w:rPr>
        <w:t>«</w:t>
      </w:r>
      <w:r w:rsidR="00764884" w:rsidRPr="001E075E">
        <w:rPr>
          <w:rFonts w:ascii="Times New Roman" w:hAnsi="Times New Roman" w:cs="Times New Roman"/>
          <w:bCs/>
          <w:sz w:val="28"/>
          <w:szCs w:val="28"/>
        </w:rPr>
        <w:t>Социальная поддержка граждан</w:t>
      </w:r>
      <w:r w:rsidRPr="001E075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E0C42" w:rsidRPr="001E075E">
        <w:rPr>
          <w:rFonts w:ascii="Times New Roman" w:hAnsi="Times New Roman" w:cs="Times New Roman"/>
          <w:bCs/>
          <w:sz w:val="28"/>
          <w:szCs w:val="28"/>
        </w:rPr>
        <w:t>Безводном</w:t>
      </w:r>
      <w:r w:rsidR="002A50C2" w:rsidRPr="001E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E7C" w:rsidRPr="001E075E">
        <w:rPr>
          <w:rFonts w:ascii="Times New Roman" w:hAnsi="Times New Roman" w:cs="Times New Roman"/>
          <w:bCs/>
          <w:sz w:val="28"/>
          <w:szCs w:val="28"/>
        </w:rPr>
        <w:t>сельском</w:t>
      </w:r>
      <w:r w:rsidRPr="001E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67E" w:rsidRPr="001E075E">
        <w:rPr>
          <w:rFonts w:ascii="Times New Roman" w:hAnsi="Times New Roman" w:cs="Times New Roman"/>
          <w:bCs/>
          <w:sz w:val="28"/>
          <w:szCs w:val="28"/>
        </w:rPr>
        <w:t>поселении Курганинского района</w:t>
      </w:r>
      <w:r w:rsidR="0004216A" w:rsidRPr="001E075E">
        <w:rPr>
          <w:rFonts w:ascii="Times New Roman" w:hAnsi="Times New Roman" w:cs="Times New Roman"/>
          <w:bCs/>
          <w:sz w:val="28"/>
          <w:szCs w:val="28"/>
        </w:rPr>
        <w:t>»</w:t>
      </w:r>
      <w:r w:rsidR="00B628E9" w:rsidRPr="001E075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EE38F2" w:rsidRPr="001E075E">
        <w:rPr>
          <w:rFonts w:ascii="Times New Roman" w:hAnsi="Times New Roman" w:cs="Times New Roman"/>
          <w:bCs/>
          <w:sz w:val="28"/>
          <w:szCs w:val="28"/>
        </w:rPr>
        <w:t>2024-2026</w:t>
      </w:r>
      <w:r w:rsidR="00F96063" w:rsidRPr="001E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sub_4"/>
      <w:bookmarkEnd w:id="0"/>
      <w:r w:rsidR="00976A00" w:rsidRPr="001E075E">
        <w:rPr>
          <w:rFonts w:ascii="Times New Roman" w:hAnsi="Times New Roman" w:cs="Times New Roman"/>
          <w:bCs/>
          <w:sz w:val="28"/>
          <w:szCs w:val="28"/>
        </w:rPr>
        <w:t xml:space="preserve">годы </w:t>
      </w:r>
      <w:r w:rsidR="005D6934" w:rsidRPr="001E075E">
        <w:rPr>
          <w:rFonts w:ascii="Times New Roman" w:hAnsi="Times New Roman" w:cs="Times New Roman"/>
          <w:bCs/>
          <w:sz w:val="28"/>
          <w:szCs w:val="28"/>
        </w:rPr>
        <w:t>(</w:t>
      </w:r>
      <w:r w:rsidR="00976A00" w:rsidRPr="001E075E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5D6934" w:rsidRPr="001E075E">
        <w:rPr>
          <w:rFonts w:ascii="Times New Roman" w:hAnsi="Times New Roman" w:cs="Times New Roman"/>
          <w:bCs/>
          <w:sz w:val="28"/>
          <w:szCs w:val="28"/>
        </w:rPr>
        <w:t>).</w:t>
      </w:r>
    </w:p>
    <w:p w:rsidR="00EE38F2" w:rsidRPr="001E075E" w:rsidRDefault="009C1E71" w:rsidP="008969F6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2</w:t>
      </w:r>
      <w:r w:rsidR="00B628E9" w:rsidRPr="001E075E">
        <w:rPr>
          <w:rFonts w:ascii="Times New Roman" w:hAnsi="Times New Roman"/>
          <w:sz w:val="28"/>
          <w:szCs w:val="28"/>
        </w:rPr>
        <w:t xml:space="preserve">. </w:t>
      </w:r>
      <w:bookmarkEnd w:id="1"/>
      <w:r w:rsidR="00EE38F2" w:rsidRPr="001E075E">
        <w:rPr>
          <w:rFonts w:ascii="Times New Roman" w:hAnsi="Times New Roman"/>
          <w:sz w:val="28"/>
          <w:szCs w:val="28"/>
        </w:rPr>
        <w:t>Разместить (опубликовать) настоящее постановление на официальном сайте администрации Безводного сельского поселения Курганинского района в информационно - телекоммуникационной сети «Интернет».</w:t>
      </w:r>
    </w:p>
    <w:p w:rsidR="00976A00" w:rsidRPr="001E075E" w:rsidRDefault="009C1E71" w:rsidP="008969F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075E">
        <w:rPr>
          <w:rFonts w:ascii="Times New Roman" w:eastAsia="Times New Roman" w:hAnsi="Times New Roman"/>
          <w:sz w:val="28"/>
          <w:szCs w:val="28"/>
        </w:rPr>
        <w:t>3</w:t>
      </w:r>
      <w:r w:rsidR="00976A00" w:rsidRPr="001E075E">
        <w:rPr>
          <w:rFonts w:ascii="Times New Roman" w:eastAsia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9C1E71" w:rsidRPr="001E075E" w:rsidRDefault="009C1E71" w:rsidP="008969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4</w:t>
      </w:r>
      <w:r w:rsidR="00B628E9" w:rsidRPr="001E075E">
        <w:rPr>
          <w:rFonts w:ascii="Times New Roman" w:hAnsi="Times New Roman"/>
          <w:sz w:val="28"/>
          <w:szCs w:val="28"/>
        </w:rPr>
        <w:t xml:space="preserve">. </w:t>
      </w:r>
      <w:r w:rsidRPr="001E075E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8D3E7C" w:rsidRPr="001E075E" w:rsidRDefault="008D3E7C" w:rsidP="00E809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38F2" w:rsidRPr="001E075E" w:rsidRDefault="00EE38F2" w:rsidP="00E809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0D51" w:rsidRPr="001E075E" w:rsidRDefault="001E299B" w:rsidP="00E809C1">
      <w:pPr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Lucida Sans Unicode" w:hAnsi="Times New Roman"/>
          <w:kern w:val="1"/>
          <w:sz w:val="28"/>
          <w:szCs w:val="28"/>
          <w:lang/>
        </w:rPr>
        <w:t>Глава</w:t>
      </w:r>
      <w:r w:rsidR="001D0D51" w:rsidRPr="001E075E">
        <w:rPr>
          <w:rFonts w:ascii="Times New Roman" w:eastAsia="Lucida Sans Unicode" w:hAnsi="Times New Roman"/>
          <w:kern w:val="1"/>
          <w:sz w:val="28"/>
          <w:szCs w:val="28"/>
          <w:lang/>
        </w:rPr>
        <w:t xml:space="preserve"> Безводного сельского</w:t>
      </w:r>
    </w:p>
    <w:p w:rsidR="001D0D51" w:rsidRPr="001E075E" w:rsidRDefault="001D0D51" w:rsidP="00E809C1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1E075E">
        <w:rPr>
          <w:rFonts w:ascii="Times New Roman" w:eastAsia="Lucida Sans Unicode" w:hAnsi="Times New Roman"/>
          <w:kern w:val="1"/>
          <w:sz w:val="28"/>
          <w:szCs w:val="28"/>
          <w:lang/>
        </w:rPr>
        <w:t>поселения Курганинского района</w:t>
      </w:r>
      <w:r w:rsidR="001E075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1E075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1E075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1E075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1E075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976A00" w:rsidRPr="001E075E">
        <w:rPr>
          <w:rFonts w:ascii="Times New Roman" w:eastAsia="Lucida Sans Unicode" w:hAnsi="Times New Roman"/>
          <w:kern w:val="1"/>
          <w:sz w:val="28"/>
          <w:szCs w:val="28"/>
          <w:lang/>
        </w:rPr>
        <w:t>Н.Н. Барышникова</w:t>
      </w:r>
    </w:p>
    <w:p w:rsidR="009C1E71" w:rsidRPr="001E075E" w:rsidRDefault="00C60BD5" w:rsidP="008969F6">
      <w:pPr>
        <w:autoSpaceDE w:val="0"/>
        <w:autoSpaceDN w:val="0"/>
        <w:adjustRightInd w:val="0"/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="009C1E71" w:rsidRPr="001E075E">
        <w:rPr>
          <w:rFonts w:ascii="Times New Roman" w:hAnsi="Times New Roman"/>
          <w:sz w:val="28"/>
          <w:szCs w:val="28"/>
          <w:lang w:val="x-none" w:eastAsia="x-none"/>
        </w:rPr>
        <w:lastRenderedPageBreak/>
        <w:t>Приложение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к постановлению администрации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Безводного сельского поселения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Курганинского района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 xml:space="preserve">от </w:t>
      </w:r>
      <w:r w:rsidR="001E075E" w:rsidRPr="001E075E">
        <w:rPr>
          <w:rFonts w:ascii="Times New Roman" w:hAnsi="Times New Roman"/>
          <w:sz w:val="28"/>
          <w:szCs w:val="28"/>
          <w:lang w:eastAsia="x-none"/>
        </w:rPr>
        <w:t>29</w:t>
      </w:r>
      <w:r w:rsidR="001E075E">
        <w:rPr>
          <w:rFonts w:ascii="Times New Roman" w:hAnsi="Times New Roman"/>
          <w:sz w:val="28"/>
          <w:szCs w:val="28"/>
          <w:lang w:eastAsia="x-none"/>
        </w:rPr>
        <w:t>.12.2023</w:t>
      </w:r>
      <w:r w:rsidRPr="001E075E">
        <w:rPr>
          <w:rFonts w:ascii="Times New Roman" w:hAnsi="Times New Roman"/>
          <w:sz w:val="28"/>
          <w:szCs w:val="28"/>
          <w:lang w:val="x-none" w:eastAsia="x-none"/>
        </w:rPr>
        <w:t xml:space="preserve"> № </w:t>
      </w:r>
      <w:r w:rsidR="001E075E">
        <w:rPr>
          <w:rFonts w:ascii="Times New Roman" w:hAnsi="Times New Roman"/>
          <w:sz w:val="28"/>
          <w:szCs w:val="28"/>
          <w:lang w:eastAsia="x-none"/>
        </w:rPr>
        <w:t>188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«Приложение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УТВЕРЖДЕНА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постановлением администрации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Безводного сельского поселения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Курганинского района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от 27.10.2023 г. № 13</w:t>
      </w:r>
      <w:r w:rsidRPr="001E075E">
        <w:rPr>
          <w:rFonts w:ascii="Times New Roman" w:hAnsi="Times New Roman"/>
          <w:sz w:val="28"/>
          <w:szCs w:val="28"/>
          <w:lang w:eastAsia="x-none"/>
        </w:rPr>
        <w:t>8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(в новой редакции постановления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администрации Безводного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сельского поселения</w:t>
      </w:r>
    </w:p>
    <w:p w:rsidR="009C1E71" w:rsidRPr="001E075E" w:rsidRDefault="009C1E71" w:rsidP="008969F6">
      <w:pPr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val="x-none" w:eastAsia="x-none"/>
        </w:rPr>
        <w:t>Курганинского района</w:t>
      </w:r>
    </w:p>
    <w:p w:rsidR="009C1E71" w:rsidRPr="001E075E" w:rsidRDefault="009C1E71" w:rsidP="008969F6">
      <w:pPr>
        <w:tabs>
          <w:tab w:val="left" w:pos="7655"/>
        </w:tabs>
        <w:ind w:left="5529"/>
        <w:rPr>
          <w:rFonts w:ascii="Times New Roman" w:hAnsi="Times New Roman"/>
          <w:sz w:val="28"/>
          <w:szCs w:val="28"/>
          <w:lang w:val="x-none" w:eastAsia="x-none"/>
        </w:rPr>
      </w:pPr>
      <w:r w:rsidRPr="001E075E">
        <w:rPr>
          <w:rFonts w:ascii="Times New Roman" w:hAnsi="Times New Roman"/>
          <w:sz w:val="28"/>
          <w:szCs w:val="28"/>
          <w:lang w:eastAsia="x-none"/>
        </w:rPr>
        <w:t>о</w:t>
      </w:r>
      <w:r w:rsidRPr="001E075E">
        <w:rPr>
          <w:rFonts w:ascii="Times New Roman" w:hAnsi="Times New Roman"/>
          <w:sz w:val="28"/>
          <w:szCs w:val="28"/>
          <w:lang w:val="x-none" w:eastAsia="x-none"/>
        </w:rPr>
        <w:t>т                    №</w:t>
      </w:r>
    </w:p>
    <w:p w:rsidR="00FF0571" w:rsidRPr="001E075E" w:rsidRDefault="00FF0571" w:rsidP="00E809C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6DE" w:rsidRPr="001E075E" w:rsidRDefault="005836DE" w:rsidP="00E809C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310F3B" w:rsidRPr="001E075E" w:rsidRDefault="001E075E" w:rsidP="00E809C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310F3B" w:rsidRPr="001E075E" w:rsidRDefault="00AE0C42" w:rsidP="00E809C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75E">
        <w:rPr>
          <w:rFonts w:ascii="Times New Roman" w:hAnsi="Times New Roman" w:cs="Times New Roman"/>
          <w:b/>
          <w:bCs/>
          <w:sz w:val="28"/>
          <w:szCs w:val="28"/>
        </w:rPr>
        <w:t xml:space="preserve">Безводного </w:t>
      </w:r>
      <w:r w:rsidR="00310F3B" w:rsidRPr="001E075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916D18" w:rsidRPr="001E075E">
        <w:rPr>
          <w:rFonts w:ascii="Times New Roman" w:hAnsi="Times New Roman" w:cs="Times New Roman"/>
          <w:b/>
          <w:bCs/>
          <w:sz w:val="28"/>
          <w:szCs w:val="28"/>
        </w:rPr>
        <w:t xml:space="preserve">Курганинского района </w:t>
      </w:r>
      <w:r w:rsidR="0004216A" w:rsidRPr="001E07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64884" w:rsidRPr="001E075E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поддержка граждан </w:t>
      </w:r>
      <w:r w:rsidR="00310F3B" w:rsidRPr="001E075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E075E">
        <w:rPr>
          <w:rFonts w:ascii="Times New Roman" w:hAnsi="Times New Roman" w:cs="Times New Roman"/>
          <w:b/>
          <w:bCs/>
          <w:sz w:val="28"/>
          <w:szCs w:val="28"/>
        </w:rPr>
        <w:t>Безводном</w:t>
      </w:r>
      <w:r w:rsidR="002A50C2" w:rsidRPr="001E0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F3B" w:rsidRPr="001E075E">
        <w:rPr>
          <w:rFonts w:ascii="Times New Roman" w:hAnsi="Times New Roman" w:cs="Times New Roman"/>
          <w:b/>
          <w:bCs/>
          <w:sz w:val="28"/>
          <w:szCs w:val="28"/>
        </w:rPr>
        <w:t>сельском поселении Курганинского района</w:t>
      </w:r>
      <w:r w:rsidR="0004216A" w:rsidRPr="001E075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16745" w:rsidRPr="001E0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7" w:rsidRPr="001E075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FA66EE" w:rsidRPr="001E0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8F2" w:rsidRPr="001E075E">
        <w:rPr>
          <w:rFonts w:ascii="Times New Roman" w:hAnsi="Times New Roman" w:cs="Times New Roman"/>
          <w:b/>
          <w:bCs/>
          <w:sz w:val="28"/>
          <w:szCs w:val="28"/>
        </w:rPr>
        <w:t>2024-2026</w:t>
      </w:r>
      <w:r w:rsidR="004C4D14" w:rsidRPr="001E0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7" w:rsidRPr="001E075E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310F3B" w:rsidRPr="001E075E" w:rsidRDefault="00310F3B" w:rsidP="00E809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571" w:rsidRPr="001E075E" w:rsidRDefault="00FE2A44" w:rsidP="00E80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>ПАСПОРТ</w:t>
      </w:r>
    </w:p>
    <w:p w:rsidR="00964D95" w:rsidRPr="001E075E" w:rsidRDefault="00FE2A44" w:rsidP="00E809C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75E">
        <w:rPr>
          <w:rFonts w:ascii="Times New Roman" w:hAnsi="Times New Roman" w:cs="Times New Roman"/>
          <w:bCs/>
          <w:sz w:val="28"/>
          <w:szCs w:val="28"/>
        </w:rPr>
        <w:t>м</w:t>
      </w:r>
      <w:r w:rsidR="00964D95" w:rsidRPr="001E075E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Pr="001E075E">
        <w:rPr>
          <w:rFonts w:ascii="Times New Roman" w:hAnsi="Times New Roman" w:cs="Times New Roman"/>
          <w:bCs/>
          <w:sz w:val="28"/>
          <w:szCs w:val="28"/>
        </w:rPr>
        <w:t>ой</w:t>
      </w:r>
      <w:r w:rsidR="00964D95" w:rsidRPr="001E075E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Pr="001E075E">
        <w:rPr>
          <w:rFonts w:ascii="Times New Roman" w:hAnsi="Times New Roman" w:cs="Times New Roman"/>
          <w:bCs/>
          <w:sz w:val="28"/>
          <w:szCs w:val="28"/>
        </w:rPr>
        <w:t>ы</w:t>
      </w:r>
      <w:r w:rsidR="00964D95" w:rsidRPr="001E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C42" w:rsidRPr="001E075E">
        <w:rPr>
          <w:rFonts w:ascii="Times New Roman" w:hAnsi="Times New Roman" w:cs="Times New Roman"/>
          <w:bCs/>
          <w:sz w:val="28"/>
          <w:szCs w:val="28"/>
        </w:rPr>
        <w:t xml:space="preserve">Безводного </w:t>
      </w:r>
      <w:r w:rsidR="008D3E7C" w:rsidRPr="001E075E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964D95" w:rsidRPr="001E075E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7B7738" w:rsidRPr="001E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D18" w:rsidRPr="001E075E">
        <w:rPr>
          <w:rFonts w:ascii="Times New Roman" w:hAnsi="Times New Roman" w:cs="Times New Roman"/>
          <w:bCs/>
          <w:sz w:val="28"/>
          <w:szCs w:val="28"/>
        </w:rPr>
        <w:t xml:space="preserve">Курганинского района </w:t>
      </w:r>
      <w:r w:rsidR="0004216A" w:rsidRPr="001E075E">
        <w:rPr>
          <w:rFonts w:ascii="Times New Roman" w:hAnsi="Times New Roman" w:cs="Times New Roman"/>
          <w:bCs/>
          <w:sz w:val="28"/>
          <w:szCs w:val="28"/>
        </w:rPr>
        <w:t>«</w:t>
      </w:r>
      <w:r w:rsidR="00764884" w:rsidRPr="001E075E">
        <w:rPr>
          <w:rFonts w:ascii="Times New Roman" w:hAnsi="Times New Roman" w:cs="Times New Roman"/>
          <w:bCs/>
          <w:sz w:val="28"/>
          <w:szCs w:val="28"/>
        </w:rPr>
        <w:t>Социальная поддержка граждан</w:t>
      </w:r>
      <w:r w:rsidR="00964D95" w:rsidRPr="001E075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E0C42" w:rsidRPr="001E075E">
        <w:rPr>
          <w:rFonts w:ascii="Times New Roman" w:hAnsi="Times New Roman" w:cs="Times New Roman"/>
          <w:bCs/>
          <w:sz w:val="28"/>
          <w:szCs w:val="28"/>
        </w:rPr>
        <w:t>Безводном</w:t>
      </w:r>
      <w:r w:rsidR="002A50C2" w:rsidRPr="001E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E7C" w:rsidRPr="001E075E">
        <w:rPr>
          <w:rFonts w:ascii="Times New Roman" w:hAnsi="Times New Roman" w:cs="Times New Roman"/>
          <w:bCs/>
          <w:sz w:val="28"/>
          <w:szCs w:val="28"/>
        </w:rPr>
        <w:t>сельском</w:t>
      </w:r>
      <w:r w:rsidR="00964D95" w:rsidRPr="001E075E">
        <w:rPr>
          <w:rFonts w:ascii="Times New Roman" w:hAnsi="Times New Roman" w:cs="Times New Roman"/>
          <w:bCs/>
          <w:sz w:val="28"/>
          <w:szCs w:val="28"/>
        </w:rPr>
        <w:t xml:space="preserve"> поселении Курганинского района</w:t>
      </w:r>
      <w:r w:rsidR="0004216A" w:rsidRPr="001E075E">
        <w:rPr>
          <w:rFonts w:ascii="Times New Roman" w:hAnsi="Times New Roman" w:cs="Times New Roman"/>
          <w:bCs/>
          <w:sz w:val="28"/>
          <w:szCs w:val="28"/>
        </w:rPr>
        <w:t>»</w:t>
      </w:r>
      <w:r w:rsidR="002A50C2" w:rsidRPr="001E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95B" w:rsidRPr="001E075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E38F2" w:rsidRPr="001E075E">
        <w:rPr>
          <w:rFonts w:ascii="Times New Roman" w:hAnsi="Times New Roman" w:cs="Times New Roman"/>
          <w:bCs/>
          <w:sz w:val="28"/>
          <w:szCs w:val="28"/>
        </w:rPr>
        <w:t>2024-2026</w:t>
      </w:r>
      <w:r w:rsidR="006500DC" w:rsidRPr="001E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95B" w:rsidRPr="001E075E">
        <w:rPr>
          <w:rFonts w:ascii="Times New Roman" w:hAnsi="Times New Roman" w:cs="Times New Roman"/>
          <w:bCs/>
          <w:sz w:val="28"/>
          <w:szCs w:val="28"/>
        </w:rPr>
        <w:t>годы</w:t>
      </w:r>
    </w:p>
    <w:p w:rsidR="00964D95" w:rsidRPr="001E075E" w:rsidRDefault="00964D95" w:rsidP="00E80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3"/>
        <w:gridCol w:w="7355"/>
      </w:tblGrid>
      <w:tr w:rsidR="00580599" w:rsidRPr="001E075E" w:rsidTr="008969F6">
        <w:tc>
          <w:tcPr>
            <w:tcW w:w="2268" w:type="dxa"/>
            <w:shd w:val="clear" w:color="auto" w:fill="auto"/>
          </w:tcPr>
          <w:p w:rsidR="00A77E03" w:rsidRPr="001E075E" w:rsidRDefault="00A77E03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964D95" w:rsidRPr="001E075E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2B6D4D" w:rsidRPr="001E075E"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r w:rsidR="00964D95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8" w:type="dxa"/>
            <w:shd w:val="clear" w:color="auto" w:fill="auto"/>
          </w:tcPr>
          <w:p w:rsidR="00A77E03" w:rsidRPr="001E075E" w:rsidRDefault="008D3E7C" w:rsidP="008969F6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E0C42"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Безводного </w:t>
            </w: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r w:rsidR="00FF0571"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Курганинского района</w:t>
            </w:r>
          </w:p>
        </w:tc>
      </w:tr>
      <w:tr w:rsidR="00580599" w:rsidRPr="001E075E" w:rsidTr="008969F6">
        <w:tc>
          <w:tcPr>
            <w:tcW w:w="2268" w:type="dxa"/>
            <w:shd w:val="clear" w:color="auto" w:fill="auto"/>
          </w:tcPr>
          <w:p w:rsidR="00A77E03" w:rsidRPr="001E075E" w:rsidRDefault="00A77E03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964D95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8" w:type="dxa"/>
            <w:shd w:val="clear" w:color="auto" w:fill="auto"/>
          </w:tcPr>
          <w:p w:rsidR="00764884" w:rsidRPr="001E075E" w:rsidRDefault="00514B2D" w:rsidP="00896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BA49FD" w:rsidRPr="001E07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4216A" w:rsidRPr="001E075E">
              <w:rPr>
                <w:rFonts w:ascii="Times New Roman" w:hAnsi="Times New Roman"/>
                <w:sz w:val="24"/>
                <w:szCs w:val="24"/>
              </w:rPr>
              <w:t>«</w:t>
            </w:r>
            <w:r w:rsidR="00764884" w:rsidRPr="001E075E">
              <w:rPr>
                <w:rFonts w:ascii="Times New Roman" w:hAnsi="Times New Roman"/>
                <w:sz w:val="24"/>
                <w:szCs w:val="24"/>
              </w:rPr>
              <w:t xml:space="preserve">Развитие мер социальной поддержки отдельных категорий граждан </w:t>
            </w:r>
            <w:r w:rsidR="00736FD0" w:rsidRPr="001E07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E0C42" w:rsidRPr="001E075E">
              <w:rPr>
                <w:rFonts w:ascii="Times New Roman" w:hAnsi="Times New Roman"/>
                <w:sz w:val="24"/>
                <w:szCs w:val="24"/>
              </w:rPr>
              <w:t>Безводно</w:t>
            </w:r>
            <w:r w:rsidR="00736FD0" w:rsidRPr="001E075E">
              <w:rPr>
                <w:rFonts w:ascii="Times New Roman" w:hAnsi="Times New Roman"/>
                <w:sz w:val="24"/>
                <w:szCs w:val="24"/>
              </w:rPr>
              <w:t>м</w:t>
            </w:r>
            <w:r w:rsidR="002A50C2" w:rsidRPr="001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884" w:rsidRPr="001E075E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736FD0" w:rsidRPr="001E075E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764884" w:rsidRPr="001E075E"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736FD0" w:rsidRPr="001E075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64884" w:rsidRPr="001E075E">
              <w:rPr>
                <w:rFonts w:ascii="Times New Roman" w:hAnsi="Times New Roman"/>
                <w:sz w:val="24"/>
                <w:szCs w:val="24"/>
              </w:rPr>
              <w:t>Курганинского района</w:t>
            </w:r>
            <w:r w:rsidR="0004216A" w:rsidRPr="001E075E">
              <w:rPr>
                <w:rFonts w:ascii="Times New Roman" w:hAnsi="Times New Roman"/>
                <w:sz w:val="24"/>
                <w:szCs w:val="24"/>
              </w:rPr>
              <w:t>»</w:t>
            </w:r>
            <w:r w:rsidR="00C75BAA" w:rsidRPr="001E07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7E03" w:rsidRPr="001E075E" w:rsidRDefault="00514B2D" w:rsidP="008969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BA49FD" w:rsidRPr="001E07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4216A" w:rsidRPr="001E075E">
              <w:rPr>
                <w:rFonts w:ascii="Times New Roman" w:hAnsi="Times New Roman"/>
                <w:sz w:val="24"/>
                <w:szCs w:val="24"/>
              </w:rPr>
              <w:t>«</w:t>
            </w:r>
            <w:r w:rsidR="00764884" w:rsidRPr="001E075E">
              <w:rPr>
                <w:rFonts w:ascii="Times New Roman" w:hAnsi="Times New Roman"/>
                <w:sz w:val="24"/>
                <w:szCs w:val="24"/>
              </w:rPr>
              <w:t xml:space="preserve">Муниципальная поддержка социально ориентированных некоммерческих организаций в </w:t>
            </w:r>
            <w:r w:rsidR="00AE0C42" w:rsidRPr="001E075E">
              <w:rPr>
                <w:rFonts w:ascii="Times New Roman" w:hAnsi="Times New Roman"/>
                <w:sz w:val="24"/>
                <w:szCs w:val="24"/>
              </w:rPr>
              <w:t>Безводном</w:t>
            </w:r>
            <w:r w:rsidR="002A50C2" w:rsidRPr="001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884" w:rsidRPr="001E075E">
              <w:rPr>
                <w:rFonts w:ascii="Times New Roman" w:hAnsi="Times New Roman"/>
                <w:sz w:val="24"/>
                <w:szCs w:val="24"/>
              </w:rPr>
              <w:t>сельском поселении Курганинского района</w:t>
            </w:r>
            <w:r w:rsidR="0004216A" w:rsidRPr="001E07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0599" w:rsidRPr="001E075E" w:rsidTr="008969F6">
        <w:tc>
          <w:tcPr>
            <w:tcW w:w="2268" w:type="dxa"/>
            <w:shd w:val="clear" w:color="auto" w:fill="auto"/>
          </w:tcPr>
          <w:p w:rsidR="00322586" w:rsidRPr="001E075E" w:rsidRDefault="00A77E03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</w:t>
            </w:r>
            <w:r w:rsidR="00764884" w:rsidRPr="001E07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338" w:type="dxa"/>
            <w:shd w:val="clear" w:color="auto" w:fill="auto"/>
          </w:tcPr>
          <w:p w:rsidR="00C250ED" w:rsidRPr="001E075E" w:rsidRDefault="00A77E03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80599" w:rsidRPr="001E075E" w:rsidTr="008969F6">
        <w:tc>
          <w:tcPr>
            <w:tcW w:w="2268" w:type="dxa"/>
            <w:shd w:val="clear" w:color="auto" w:fill="auto"/>
          </w:tcPr>
          <w:p w:rsidR="00764884" w:rsidRPr="001E075E" w:rsidRDefault="002F0F33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2A50C2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34165" w:rsidRPr="001E075E" w:rsidRDefault="002F0F33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0599" w:rsidRPr="001E075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38" w:type="dxa"/>
            <w:shd w:val="clear" w:color="auto" w:fill="auto"/>
          </w:tcPr>
          <w:p w:rsidR="00212162" w:rsidRPr="001E075E" w:rsidRDefault="00764884" w:rsidP="00896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создание условий для роста благосостояния отдельных категорий граждан</w:t>
            </w:r>
            <w:r w:rsidR="00212162" w:rsidRPr="001E075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162" w:rsidRPr="001E075E">
              <w:rPr>
                <w:rFonts w:ascii="Times New Roman" w:hAnsi="Times New Roman"/>
                <w:sz w:val="24"/>
                <w:szCs w:val="24"/>
              </w:rPr>
              <w:t>разработка мер</w:t>
            </w:r>
            <w:r w:rsidR="002A50C2" w:rsidRPr="001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162" w:rsidRPr="001E075E">
              <w:rPr>
                <w:rFonts w:ascii="Times New Roman" w:hAnsi="Times New Roman"/>
                <w:sz w:val="24"/>
                <w:szCs w:val="24"/>
              </w:rPr>
              <w:t>социальной поддержки отдельных категорий граждан;</w:t>
            </w:r>
          </w:p>
          <w:p w:rsidR="00F34165" w:rsidRPr="001E075E" w:rsidRDefault="00750391" w:rsidP="00896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разработка мер, направленных на дальнейшее развитие социально ориентированных некоммерческих организаций.</w:t>
            </w:r>
          </w:p>
        </w:tc>
      </w:tr>
      <w:tr w:rsidR="00580599" w:rsidRPr="001E075E" w:rsidTr="008969F6">
        <w:tc>
          <w:tcPr>
            <w:tcW w:w="2268" w:type="dxa"/>
            <w:shd w:val="clear" w:color="auto" w:fill="auto"/>
          </w:tcPr>
          <w:p w:rsidR="00580599" w:rsidRPr="001E075E" w:rsidRDefault="00580599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38" w:type="dxa"/>
            <w:shd w:val="clear" w:color="auto" w:fill="auto"/>
          </w:tcPr>
          <w:p w:rsidR="00A21A61" w:rsidRPr="001E075E" w:rsidRDefault="00A21A61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ежемесячных компенсационных выплат руководителям органов территориального общественного самоуправления </w:t>
            </w:r>
            <w:r w:rsidR="008969F6">
              <w:rPr>
                <w:rFonts w:ascii="Times New Roman" w:hAnsi="Times New Roman" w:cs="Times New Roman"/>
                <w:sz w:val="24"/>
                <w:szCs w:val="24"/>
              </w:rPr>
              <w:t>Безводного сельского поселения;</w:t>
            </w:r>
          </w:p>
          <w:p w:rsidR="00DC7859" w:rsidRPr="001E075E" w:rsidRDefault="006E783B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A61" w:rsidRPr="001E075E">
              <w:rPr>
                <w:rFonts w:ascii="Times New Roman" w:hAnsi="Times New Roman" w:cs="Times New Roman"/>
                <w:sz w:val="24"/>
                <w:szCs w:val="24"/>
              </w:rPr>
              <w:t>редоставление дополнительного материального обеспечения лицам, замещавшим муниципальные должности и должности муниципальной службы в администрации Безводного сельского поселения;</w:t>
            </w:r>
          </w:p>
          <w:p w:rsidR="00A21A61" w:rsidRPr="001E075E" w:rsidRDefault="00DC7859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пенсионерам по старости Безводного сельского поселения, не пользующихся льготами, предусмотренными федеральными и краевыми законами;</w:t>
            </w:r>
          </w:p>
          <w:p w:rsidR="00580599" w:rsidRPr="001E075E" w:rsidRDefault="00580599" w:rsidP="00896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муниципальная поддержка общественно 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поселении вовлечение граждан в эту деятельность</w:t>
            </w:r>
          </w:p>
        </w:tc>
      </w:tr>
      <w:tr w:rsidR="00580599" w:rsidRPr="001E075E" w:rsidTr="008969F6">
        <w:tc>
          <w:tcPr>
            <w:tcW w:w="2268" w:type="dxa"/>
            <w:shd w:val="clear" w:color="auto" w:fill="auto"/>
          </w:tcPr>
          <w:p w:rsidR="00F34165" w:rsidRPr="001E075E" w:rsidRDefault="00F34165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338" w:type="dxa"/>
            <w:shd w:val="clear" w:color="auto" w:fill="auto"/>
          </w:tcPr>
          <w:p w:rsidR="002701F6" w:rsidRPr="001E075E" w:rsidRDefault="002701F6" w:rsidP="00896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число граждан, получивших право</w:t>
            </w:r>
            <w:r w:rsidR="001828A3" w:rsidRPr="001E075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1E075E">
              <w:rPr>
                <w:rFonts w:ascii="Times New Roman" w:hAnsi="Times New Roman"/>
                <w:sz w:val="24"/>
                <w:szCs w:val="24"/>
              </w:rPr>
              <w:t xml:space="preserve"> пользовани</w:t>
            </w:r>
            <w:r w:rsidR="001828A3" w:rsidRPr="001E075E">
              <w:rPr>
                <w:rFonts w:ascii="Times New Roman" w:hAnsi="Times New Roman"/>
                <w:sz w:val="24"/>
                <w:szCs w:val="24"/>
              </w:rPr>
              <w:t>е</w:t>
            </w:r>
            <w:r w:rsidRPr="001E075E">
              <w:rPr>
                <w:rFonts w:ascii="Times New Roman" w:hAnsi="Times New Roman"/>
                <w:sz w:val="24"/>
                <w:szCs w:val="24"/>
              </w:rPr>
              <w:t xml:space="preserve"> мерами социальной поддержки;</w:t>
            </w:r>
          </w:p>
          <w:p w:rsidR="00FE3E13" w:rsidRPr="001E075E" w:rsidRDefault="000E58C1" w:rsidP="00896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число граждан, получивших право на пользование льготами;</w:t>
            </w:r>
          </w:p>
          <w:p w:rsidR="00F34165" w:rsidRPr="001E075E" w:rsidRDefault="002701F6" w:rsidP="00896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</w:t>
            </w:r>
            <w:r w:rsidR="002A50C2" w:rsidRPr="001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8F3" w:rsidRPr="001E075E">
              <w:rPr>
                <w:rFonts w:ascii="Times New Roman" w:hAnsi="Times New Roman"/>
                <w:sz w:val="24"/>
                <w:szCs w:val="24"/>
              </w:rPr>
              <w:t xml:space="preserve">финансовая </w:t>
            </w:r>
            <w:r w:rsidRPr="001E075E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A45630" w:rsidRPr="001E07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580599" w:rsidRPr="001E075E" w:rsidTr="008969F6">
        <w:tc>
          <w:tcPr>
            <w:tcW w:w="2268" w:type="dxa"/>
            <w:shd w:val="clear" w:color="auto" w:fill="auto"/>
          </w:tcPr>
          <w:p w:rsidR="00F34165" w:rsidRPr="001E075E" w:rsidRDefault="00F34165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38" w:type="dxa"/>
            <w:shd w:val="clear" w:color="auto" w:fill="auto"/>
          </w:tcPr>
          <w:p w:rsidR="00C250ED" w:rsidRPr="001E075E" w:rsidRDefault="00EE38F2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F34165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80599" w:rsidRPr="001E075E" w:rsidTr="008969F6">
        <w:tc>
          <w:tcPr>
            <w:tcW w:w="2268" w:type="dxa"/>
            <w:shd w:val="clear" w:color="auto" w:fill="auto"/>
          </w:tcPr>
          <w:p w:rsidR="00F34165" w:rsidRPr="001E075E" w:rsidRDefault="00F34165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="005B6454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8" w:type="dxa"/>
            <w:shd w:val="clear" w:color="auto" w:fill="auto"/>
          </w:tcPr>
          <w:p w:rsidR="00202D6E" w:rsidRPr="001E075E" w:rsidRDefault="00CE4E58" w:rsidP="008969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 на 2024-2026 годы – 1336,9</w:t>
            </w:r>
            <w:r w:rsidR="00202D6E" w:rsidRPr="001E075E">
              <w:rPr>
                <w:rFonts w:ascii="Times New Roman" w:hAnsi="Times New Roman"/>
                <w:sz w:val="24"/>
                <w:szCs w:val="24"/>
              </w:rPr>
              <w:t xml:space="preserve"> тыс. рублей, за счет средств местного бюджета, в том числе:</w:t>
            </w:r>
          </w:p>
          <w:p w:rsidR="00F34165" w:rsidRPr="001E075E" w:rsidRDefault="00FA66EE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303D" w:rsidRPr="001E0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952" w:rsidRPr="001E0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4165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506BA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3B" w:rsidRPr="001E07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06BA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E58" w:rsidRPr="001E075E">
              <w:rPr>
                <w:rFonts w:ascii="Times New Roman" w:hAnsi="Times New Roman" w:cs="Times New Roman"/>
                <w:sz w:val="24"/>
                <w:szCs w:val="24"/>
              </w:rPr>
              <w:t>448,9</w:t>
            </w:r>
            <w:r w:rsidR="00556B3B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DC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34165" w:rsidRPr="001E075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A0269C" w:rsidRPr="001E075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34165" w:rsidRPr="001E075E" w:rsidRDefault="00FA66EE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303D" w:rsidRPr="001E0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952" w:rsidRPr="001E0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4165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D4389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D1" w:rsidRPr="001E07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4165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69C" w:rsidRPr="001E075E"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  <w:r w:rsidR="00556B3B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DC" w:rsidRPr="001E075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34165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A0269C" w:rsidRPr="001E075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205B4" w:rsidRPr="001E075E" w:rsidRDefault="00FA66EE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303D" w:rsidRPr="001E0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952" w:rsidRPr="001E0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41F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165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82FD1" w:rsidRPr="001E07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4389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69C" w:rsidRPr="001E075E"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  <w:r w:rsidR="00A82FD1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DC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34165" w:rsidRPr="001E075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579DC" w:rsidRPr="001E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599" w:rsidRPr="001E075E" w:rsidTr="008969F6">
        <w:tc>
          <w:tcPr>
            <w:tcW w:w="2268" w:type="dxa"/>
            <w:shd w:val="clear" w:color="auto" w:fill="auto"/>
          </w:tcPr>
          <w:p w:rsidR="00736FD0" w:rsidRPr="001E075E" w:rsidRDefault="00736FD0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38" w:type="dxa"/>
            <w:shd w:val="clear" w:color="auto" w:fill="auto"/>
          </w:tcPr>
          <w:p w:rsidR="00736FD0" w:rsidRPr="001E075E" w:rsidRDefault="00736FD0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Администрация Безводного сельского поселения</w:t>
            </w:r>
            <w:r w:rsidR="00DD1EDE" w:rsidRPr="001E0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Курганинская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</w:tr>
      <w:tr w:rsidR="00580599" w:rsidRPr="001E075E" w:rsidTr="008969F6">
        <w:tc>
          <w:tcPr>
            <w:tcW w:w="2268" w:type="dxa"/>
            <w:shd w:val="clear" w:color="auto" w:fill="auto"/>
          </w:tcPr>
          <w:p w:rsidR="00F34165" w:rsidRPr="001E075E" w:rsidRDefault="00F34165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r w:rsidR="005B6454" w:rsidRPr="001E075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38" w:type="dxa"/>
            <w:shd w:val="clear" w:color="auto" w:fill="auto"/>
          </w:tcPr>
          <w:p w:rsidR="00B157FA" w:rsidRPr="001E075E" w:rsidRDefault="00F36952" w:rsidP="00896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4165" w:rsidRPr="001E075E">
              <w:rPr>
                <w:rFonts w:ascii="Times New Roman" w:hAnsi="Times New Roman" w:cs="Times New Roman"/>
                <w:sz w:val="24"/>
                <w:szCs w:val="24"/>
              </w:rPr>
              <w:t>существля</w:t>
            </w:r>
            <w:r w:rsidR="008B4C0E" w:rsidRPr="001E0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4165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6454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AE0C42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Безводного </w:t>
            </w:r>
            <w:r w:rsidR="008D3E7C" w:rsidRPr="001E075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5B6454"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</w:tbl>
    <w:p w:rsidR="00C250ED" w:rsidRPr="001E075E" w:rsidRDefault="00C250ED" w:rsidP="00E80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E03" w:rsidRPr="001E075E" w:rsidRDefault="00A77E03" w:rsidP="00E809C1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912636" w:rsidRPr="001E075E">
        <w:rPr>
          <w:rFonts w:ascii="Times New Roman" w:hAnsi="Times New Roman" w:cs="Times New Roman"/>
          <w:b/>
          <w:sz w:val="28"/>
          <w:szCs w:val="28"/>
        </w:rPr>
        <w:t xml:space="preserve"> и прогн</w:t>
      </w:r>
      <w:r w:rsidR="007631E5" w:rsidRPr="001E075E">
        <w:rPr>
          <w:rFonts w:ascii="Times New Roman" w:hAnsi="Times New Roman" w:cs="Times New Roman"/>
          <w:b/>
          <w:sz w:val="28"/>
          <w:szCs w:val="28"/>
        </w:rPr>
        <w:t>о</w:t>
      </w:r>
      <w:r w:rsidR="00912636" w:rsidRPr="001E075E">
        <w:rPr>
          <w:rFonts w:ascii="Times New Roman" w:hAnsi="Times New Roman" w:cs="Times New Roman"/>
          <w:b/>
          <w:sz w:val="28"/>
          <w:szCs w:val="28"/>
        </w:rPr>
        <w:t>з развития</w:t>
      </w:r>
      <w:r w:rsidR="00AE0C42" w:rsidRPr="001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75E">
        <w:rPr>
          <w:rFonts w:ascii="Times New Roman" w:hAnsi="Times New Roman" w:cs="Times New Roman"/>
          <w:b/>
          <w:sz w:val="28"/>
          <w:szCs w:val="28"/>
        </w:rPr>
        <w:t>сферы</w:t>
      </w:r>
      <w:r w:rsidR="005B6454" w:rsidRPr="001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65E" w:rsidRPr="001E075E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2A50C2" w:rsidRPr="001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42" w:rsidRPr="001E075E">
        <w:rPr>
          <w:rFonts w:ascii="Times New Roman" w:hAnsi="Times New Roman" w:cs="Times New Roman"/>
          <w:b/>
          <w:sz w:val="28"/>
          <w:szCs w:val="28"/>
        </w:rPr>
        <w:t xml:space="preserve">Безводного </w:t>
      </w:r>
      <w:r w:rsidR="008D3E7C" w:rsidRPr="001E075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B6454" w:rsidRPr="001E075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C13991" w:rsidRPr="001E075E">
        <w:rPr>
          <w:rFonts w:ascii="Times New Roman" w:hAnsi="Times New Roman" w:cs="Times New Roman"/>
          <w:b/>
          <w:sz w:val="28"/>
          <w:szCs w:val="28"/>
        </w:rPr>
        <w:t>.</w:t>
      </w:r>
    </w:p>
    <w:p w:rsidR="00B157FA" w:rsidRPr="001E075E" w:rsidRDefault="00B157FA" w:rsidP="00E80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711B" w:rsidRPr="001E075E" w:rsidRDefault="00D1711B" w:rsidP="009151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D1711B" w:rsidRPr="001E075E" w:rsidRDefault="00D1711B" w:rsidP="009151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hyperlink r:id="rId7" w:history="1">
        <w:r w:rsidRPr="001E075E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1E075E">
        <w:rPr>
          <w:rFonts w:ascii="Times New Roman" w:hAnsi="Times New Roman"/>
          <w:sz w:val="28"/>
          <w:szCs w:val="28"/>
        </w:rPr>
        <w:t xml:space="preserve"> Российской Федерации, в которой определено, что в Российской Федерации обеспечивается государственная поддержка инвалидов и пожилых граждан,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lastRenderedPageBreak/>
        <w:t>устанавливаются пенсии, пособия и иные гарантии социальной защиты. Действующая система социальной поддержки граждан базируется на ряде принципиальных положений, в том числе:</w:t>
      </w:r>
    </w:p>
    <w:p w:rsidR="00D1711B" w:rsidRPr="001E075E" w:rsidRDefault="00D1711B" w:rsidP="009151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добровольность предоставления мер социальной поддержки;</w:t>
      </w:r>
    </w:p>
    <w:p w:rsidR="005836DE" w:rsidRPr="001E075E" w:rsidRDefault="00D1711B" w:rsidP="009151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</w:t>
      </w:r>
      <w:r w:rsidR="000C714B" w:rsidRPr="001E075E">
        <w:rPr>
          <w:rFonts w:ascii="Times New Roman" w:hAnsi="Times New Roman"/>
          <w:sz w:val="28"/>
          <w:szCs w:val="28"/>
        </w:rPr>
        <w:t>экономической ситуации в стране,</w:t>
      </w:r>
      <w:r w:rsidRPr="001E075E">
        <w:rPr>
          <w:rFonts w:ascii="Times New Roman" w:hAnsi="Times New Roman"/>
          <w:sz w:val="28"/>
          <w:szCs w:val="28"/>
        </w:rPr>
        <w:t xml:space="preserve"> крае,</w:t>
      </w:r>
      <w:r w:rsidR="000C714B" w:rsidRPr="001E075E">
        <w:rPr>
          <w:rFonts w:ascii="Times New Roman" w:hAnsi="Times New Roman"/>
          <w:sz w:val="28"/>
          <w:szCs w:val="28"/>
        </w:rPr>
        <w:t xml:space="preserve"> районе</w:t>
      </w:r>
      <w:r w:rsidR="005E39AD" w:rsidRPr="001E075E">
        <w:rPr>
          <w:rFonts w:ascii="Times New Roman" w:hAnsi="Times New Roman"/>
          <w:sz w:val="28"/>
          <w:szCs w:val="28"/>
        </w:rPr>
        <w:t>, поселении,</w:t>
      </w:r>
      <w:r w:rsidR="00580599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в том числе путем систематической индексации расходов с учетом динамики показателей инфляции.</w:t>
      </w:r>
    </w:p>
    <w:p w:rsidR="005836DE" w:rsidRPr="001E075E" w:rsidRDefault="00105ADF" w:rsidP="009151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Руководителями территориального общественного самоуправления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 далее (далее - руководители ТОС) проводится значительная организационная забота в области наведения санитарного порядка на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 xml:space="preserve">подведомственных территориях. Также руководители ТОС активно сотрудничают с администрацией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и органами охраны общественного порядка.</w:t>
      </w:r>
    </w:p>
    <w:p w:rsidR="005836DE" w:rsidRPr="001E075E" w:rsidRDefault="00105ADF" w:rsidP="009151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 xml:space="preserve">Деятельностью ТОС охвачено </w:t>
      </w:r>
      <w:r w:rsidR="00C16C14" w:rsidRPr="001E075E">
        <w:rPr>
          <w:rFonts w:ascii="Times New Roman" w:eastAsia="TimesNewRomanPSMT" w:hAnsi="Times New Roman"/>
          <w:sz w:val="28"/>
          <w:szCs w:val="28"/>
        </w:rPr>
        <w:t>практически все население поселения</w:t>
      </w:r>
      <w:r w:rsidRPr="001E075E">
        <w:rPr>
          <w:rFonts w:ascii="Times New Roman" w:eastAsia="TimesNewRomanPSMT" w:hAnsi="Times New Roman"/>
          <w:sz w:val="28"/>
          <w:szCs w:val="28"/>
        </w:rPr>
        <w:t>. Созданы благоприятные условия для проявления инициатив со стороны населения, отработан механизм информационной, методической и консультативной поддержки ТОС.</w:t>
      </w:r>
    </w:p>
    <w:p w:rsidR="005836DE" w:rsidRPr="001E075E" w:rsidRDefault="00105ADF" w:rsidP="009151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Образование органов ТОС происходит по инициативе населения и при активной поддержки администрации поселения на основе добровольности и</w:t>
      </w:r>
      <w:r w:rsidR="00C60BD5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eastAsia="TimesNewRomanPSMT" w:hAnsi="Times New Roman"/>
          <w:sz w:val="28"/>
          <w:szCs w:val="28"/>
        </w:rPr>
        <w:t>демократичности. ТОС является неотъемлемой частью сельской жизнедеятельности, формой общественной активности, инструментом защиты интер</w:t>
      </w:r>
      <w:r w:rsidR="001D7705">
        <w:rPr>
          <w:rFonts w:ascii="Times New Roman" w:eastAsia="TimesNewRomanPSMT" w:hAnsi="Times New Roman"/>
          <w:sz w:val="28"/>
          <w:szCs w:val="28"/>
        </w:rPr>
        <w:t>есов территориальных сообществ.</w:t>
      </w:r>
    </w:p>
    <w:p w:rsidR="00105ADF" w:rsidRPr="001E075E" w:rsidRDefault="00105ADF" w:rsidP="00915178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В решении многих вопросов активы ТОС взаимодействуют с руководителями и специалистами учреждений и предприятий разных форм собственности. Эффективное взаимодействие выстраивается с председателями ТОС на основе соглашения о совместной деятельности.</w:t>
      </w:r>
    </w:p>
    <w:p w:rsidR="00105ADF" w:rsidRPr="001E075E" w:rsidRDefault="00C16C14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В связи с активной деятельностью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105ADF" w:rsidRPr="001E075E">
        <w:rPr>
          <w:rFonts w:ascii="Times New Roman" w:hAnsi="Times New Roman"/>
          <w:sz w:val="28"/>
          <w:szCs w:val="28"/>
        </w:rPr>
        <w:t xml:space="preserve">руководителей органов территориального общественного по активизации деятельности органов общественного самоуправления и достижения лучших показателей в разрешении местных проблем, благоустройству, обеспечении чистоты и порядка </w:t>
      </w:r>
      <w:r w:rsidRPr="001E075E">
        <w:rPr>
          <w:rFonts w:ascii="Times New Roman" w:hAnsi="Times New Roman"/>
          <w:sz w:val="28"/>
          <w:szCs w:val="28"/>
        </w:rPr>
        <w:t xml:space="preserve">на подведомственной территории, предусмотрены </w:t>
      </w:r>
      <w:r w:rsidR="00105ADF" w:rsidRPr="001E075E">
        <w:rPr>
          <w:rFonts w:ascii="Times New Roman" w:hAnsi="Times New Roman"/>
          <w:sz w:val="28"/>
          <w:szCs w:val="28"/>
        </w:rPr>
        <w:t>ежемесячны</w:t>
      </w:r>
      <w:r w:rsidRPr="001E075E">
        <w:rPr>
          <w:rFonts w:ascii="Times New Roman" w:hAnsi="Times New Roman"/>
          <w:sz w:val="28"/>
          <w:szCs w:val="28"/>
        </w:rPr>
        <w:t>е</w:t>
      </w:r>
      <w:r w:rsidR="00105ADF" w:rsidRPr="001E075E">
        <w:rPr>
          <w:rFonts w:ascii="Times New Roman" w:hAnsi="Times New Roman"/>
          <w:sz w:val="28"/>
          <w:szCs w:val="28"/>
        </w:rPr>
        <w:t xml:space="preserve"> компенсационны</w:t>
      </w:r>
      <w:r w:rsidRPr="001E075E">
        <w:rPr>
          <w:rFonts w:ascii="Times New Roman" w:hAnsi="Times New Roman"/>
          <w:sz w:val="28"/>
          <w:szCs w:val="28"/>
        </w:rPr>
        <w:t>е</w:t>
      </w:r>
      <w:r w:rsidR="00105ADF" w:rsidRPr="001E075E">
        <w:rPr>
          <w:rFonts w:ascii="Times New Roman" w:hAnsi="Times New Roman"/>
          <w:sz w:val="28"/>
          <w:szCs w:val="28"/>
        </w:rPr>
        <w:t xml:space="preserve"> выплат</w:t>
      </w:r>
      <w:r w:rsidRPr="001E075E">
        <w:rPr>
          <w:rFonts w:ascii="Times New Roman" w:hAnsi="Times New Roman"/>
          <w:sz w:val="28"/>
          <w:szCs w:val="28"/>
        </w:rPr>
        <w:t>ы</w:t>
      </w:r>
      <w:r w:rsidR="00105ADF" w:rsidRPr="001E075E">
        <w:rPr>
          <w:rFonts w:ascii="Times New Roman" w:hAnsi="Times New Roman"/>
          <w:sz w:val="28"/>
          <w:szCs w:val="28"/>
        </w:rPr>
        <w:t xml:space="preserve"> руководителям ТОС в целях поощрения и компенсации материальных затрат на осуществление деятельности.</w:t>
      </w:r>
    </w:p>
    <w:p w:rsidR="00C72B4E" w:rsidRPr="001E075E" w:rsidRDefault="00C72B4E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На </w:t>
      </w:r>
      <w:r w:rsidR="00514B2D" w:rsidRPr="001E075E">
        <w:rPr>
          <w:rFonts w:ascii="Times New Roman" w:hAnsi="Times New Roman"/>
          <w:sz w:val="28"/>
          <w:szCs w:val="28"/>
        </w:rPr>
        <w:t>территории Безводного</w:t>
      </w:r>
      <w:r w:rsidRPr="001E075E">
        <w:rPr>
          <w:rFonts w:ascii="Times New Roman" w:hAnsi="Times New Roman"/>
          <w:sz w:val="28"/>
          <w:szCs w:val="28"/>
        </w:rPr>
        <w:t xml:space="preserve"> сельского поселения создано восемь органов   территориального общественного самоуправления, </w:t>
      </w:r>
      <w:r w:rsidR="00514B2D" w:rsidRPr="001E075E">
        <w:rPr>
          <w:rFonts w:ascii="Times New Roman" w:hAnsi="Times New Roman"/>
          <w:sz w:val="28"/>
          <w:szCs w:val="28"/>
        </w:rPr>
        <w:t>руководителям которых</w:t>
      </w:r>
      <w:r w:rsidR="00C60BD5" w:rsidRPr="001E075E">
        <w:rPr>
          <w:rFonts w:ascii="Times New Roman" w:hAnsi="Times New Roman"/>
          <w:sz w:val="28"/>
          <w:szCs w:val="28"/>
        </w:rPr>
        <w:t xml:space="preserve"> предусмотрены ежемесячные </w:t>
      </w:r>
      <w:r w:rsidRPr="001E075E">
        <w:rPr>
          <w:rFonts w:ascii="Times New Roman" w:hAnsi="Times New Roman"/>
          <w:sz w:val="28"/>
          <w:szCs w:val="28"/>
        </w:rPr>
        <w:t xml:space="preserve">компенсационные выплаты на частичное возмещение </w:t>
      </w:r>
      <w:r w:rsidR="00514B2D" w:rsidRPr="001E075E">
        <w:rPr>
          <w:rFonts w:ascii="Times New Roman" w:hAnsi="Times New Roman"/>
          <w:sz w:val="28"/>
          <w:szCs w:val="28"/>
        </w:rPr>
        <w:t>затрат в</w:t>
      </w:r>
      <w:r w:rsidRPr="001E075E">
        <w:rPr>
          <w:rFonts w:ascii="Times New Roman" w:hAnsi="Times New Roman"/>
          <w:sz w:val="28"/>
          <w:szCs w:val="28"/>
        </w:rPr>
        <w:t xml:space="preserve"> сумме 520 рублей. В бюджете поселения на </w:t>
      </w:r>
      <w:r w:rsidR="00EE38F2" w:rsidRPr="001E075E">
        <w:rPr>
          <w:rFonts w:ascii="Times New Roman" w:hAnsi="Times New Roman"/>
          <w:sz w:val="28"/>
          <w:szCs w:val="28"/>
        </w:rPr>
        <w:t>2024-2026</w:t>
      </w:r>
      <w:r w:rsidRPr="001E075E">
        <w:rPr>
          <w:rFonts w:ascii="Times New Roman" w:hAnsi="Times New Roman"/>
          <w:sz w:val="28"/>
          <w:szCs w:val="28"/>
        </w:rPr>
        <w:t xml:space="preserve"> годы на </w:t>
      </w:r>
      <w:r w:rsidR="00514B2D" w:rsidRPr="001E075E">
        <w:rPr>
          <w:rFonts w:ascii="Times New Roman" w:hAnsi="Times New Roman"/>
          <w:sz w:val="28"/>
          <w:szCs w:val="28"/>
        </w:rPr>
        <w:t>предоставление ежемесячных</w:t>
      </w:r>
      <w:r w:rsidRPr="001E075E">
        <w:rPr>
          <w:rFonts w:ascii="Times New Roman" w:hAnsi="Times New Roman"/>
          <w:sz w:val="28"/>
          <w:szCs w:val="28"/>
        </w:rPr>
        <w:t xml:space="preserve"> компенсационных </w:t>
      </w:r>
      <w:r w:rsidR="00514B2D" w:rsidRPr="001E075E">
        <w:rPr>
          <w:rFonts w:ascii="Times New Roman" w:hAnsi="Times New Roman"/>
          <w:sz w:val="28"/>
          <w:szCs w:val="28"/>
        </w:rPr>
        <w:t>выплат руководителям</w:t>
      </w:r>
      <w:r w:rsidRPr="001E075E">
        <w:rPr>
          <w:rFonts w:ascii="Times New Roman" w:hAnsi="Times New Roman"/>
          <w:sz w:val="28"/>
          <w:szCs w:val="28"/>
        </w:rPr>
        <w:t xml:space="preserve"> ТОС предусмотрено </w:t>
      </w:r>
      <w:r w:rsidR="00794A78" w:rsidRPr="001E075E">
        <w:rPr>
          <w:rFonts w:ascii="Times New Roman" w:hAnsi="Times New Roman"/>
          <w:sz w:val="28"/>
          <w:szCs w:val="28"/>
        </w:rPr>
        <w:t>149</w:t>
      </w:r>
      <w:r w:rsidR="000E58C1" w:rsidRPr="001E075E">
        <w:rPr>
          <w:rFonts w:ascii="Times New Roman" w:hAnsi="Times New Roman"/>
          <w:sz w:val="28"/>
          <w:szCs w:val="28"/>
        </w:rPr>
        <w:t>,7</w:t>
      </w:r>
      <w:r w:rsidRPr="001E075E">
        <w:rPr>
          <w:rFonts w:ascii="Times New Roman" w:hAnsi="Times New Roman"/>
          <w:sz w:val="28"/>
          <w:szCs w:val="28"/>
        </w:rPr>
        <w:t xml:space="preserve"> </w:t>
      </w:r>
      <w:r w:rsidR="00514B2D" w:rsidRPr="001E075E">
        <w:rPr>
          <w:rFonts w:ascii="Times New Roman" w:hAnsi="Times New Roman"/>
          <w:sz w:val="28"/>
          <w:szCs w:val="28"/>
        </w:rPr>
        <w:t>тысяч рублей</w:t>
      </w:r>
      <w:r w:rsidRPr="001E075E">
        <w:rPr>
          <w:rFonts w:ascii="Times New Roman" w:hAnsi="Times New Roman"/>
          <w:sz w:val="28"/>
          <w:szCs w:val="28"/>
        </w:rPr>
        <w:t xml:space="preserve">. Объем средств местного бюджета, направляемых на финансирование мероприятий </w:t>
      </w:r>
      <w:r w:rsidR="00514B2D" w:rsidRPr="001E075E">
        <w:rPr>
          <w:rFonts w:ascii="Times New Roman" w:hAnsi="Times New Roman"/>
          <w:sz w:val="28"/>
          <w:szCs w:val="28"/>
        </w:rPr>
        <w:t>муниципальной программы</w:t>
      </w:r>
      <w:r w:rsidRPr="001E075E">
        <w:rPr>
          <w:rFonts w:ascii="Times New Roman" w:hAnsi="Times New Roman"/>
          <w:sz w:val="28"/>
          <w:szCs w:val="28"/>
        </w:rPr>
        <w:t xml:space="preserve">, подлежит ежегодному уточнению при </w:t>
      </w:r>
      <w:r w:rsidR="00514B2D" w:rsidRPr="001E075E">
        <w:rPr>
          <w:rFonts w:ascii="Times New Roman" w:hAnsi="Times New Roman"/>
          <w:sz w:val="28"/>
          <w:szCs w:val="28"/>
        </w:rPr>
        <w:t>принятии Решения</w:t>
      </w:r>
      <w:r w:rsidRPr="001E075E">
        <w:rPr>
          <w:rFonts w:ascii="Times New Roman" w:hAnsi="Times New Roman"/>
          <w:sz w:val="28"/>
          <w:szCs w:val="28"/>
        </w:rPr>
        <w:t xml:space="preserve"> Совета </w:t>
      </w:r>
      <w:r w:rsidR="00514B2D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="00514B2D" w:rsidRPr="001E075E">
        <w:rPr>
          <w:rFonts w:ascii="Times New Roman" w:hAnsi="Times New Roman"/>
          <w:sz w:val="28"/>
          <w:szCs w:val="28"/>
        </w:rPr>
        <w:lastRenderedPageBreak/>
        <w:t>сельского</w:t>
      </w:r>
      <w:r w:rsidRPr="001E075E">
        <w:rPr>
          <w:rFonts w:ascii="Times New Roman" w:hAnsi="Times New Roman"/>
          <w:sz w:val="28"/>
          <w:szCs w:val="28"/>
        </w:rPr>
        <w:t xml:space="preserve"> поселения Курганинского района </w:t>
      </w:r>
      <w:r w:rsidR="00514B2D" w:rsidRPr="001E075E">
        <w:rPr>
          <w:rFonts w:ascii="Times New Roman" w:hAnsi="Times New Roman"/>
          <w:sz w:val="28"/>
          <w:szCs w:val="28"/>
        </w:rPr>
        <w:t>о бюджете</w:t>
      </w:r>
      <w:r w:rsidRPr="001E075E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580599" w:rsidRPr="001E075E" w:rsidRDefault="00105ADF" w:rsidP="00915178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 xml:space="preserve">Основной </w:t>
      </w:r>
      <w:r w:rsidRPr="001E075E">
        <w:rPr>
          <w:rFonts w:ascii="Times New Roman" w:eastAsia="TimesNewRomanPS-BoldMT" w:hAnsi="Times New Roman"/>
          <w:bCs/>
          <w:sz w:val="28"/>
          <w:szCs w:val="28"/>
        </w:rPr>
        <w:t>целью</w:t>
      </w:r>
      <w:r w:rsidRPr="001E075E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 w:rsidRPr="001E075E">
        <w:rPr>
          <w:rFonts w:ascii="Times New Roman" w:eastAsia="TimesNewRomanPSMT" w:hAnsi="Times New Roman"/>
          <w:sz w:val="28"/>
          <w:szCs w:val="28"/>
        </w:rPr>
        <w:t xml:space="preserve">реализации настоящей программы является создание благоприятных условий для повышения устойчивого и динамичного развития территориального общественного самоуправления в </w:t>
      </w:r>
      <w:r w:rsidR="00AE0C42" w:rsidRPr="001E075E">
        <w:rPr>
          <w:rFonts w:ascii="Times New Roman" w:eastAsia="TimesNewRomanPSMT" w:hAnsi="Times New Roman"/>
          <w:sz w:val="28"/>
          <w:szCs w:val="28"/>
        </w:rPr>
        <w:t>Безводном</w:t>
      </w:r>
      <w:r w:rsidR="002A50C2" w:rsidRPr="001E075E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E075E">
        <w:rPr>
          <w:rFonts w:ascii="Times New Roman" w:eastAsia="TimesNewRomanPSMT" w:hAnsi="Times New Roman"/>
          <w:sz w:val="28"/>
          <w:szCs w:val="28"/>
        </w:rPr>
        <w:t>сельском поселении.</w:t>
      </w:r>
    </w:p>
    <w:p w:rsidR="00580599" w:rsidRPr="001E075E" w:rsidRDefault="00E46725" w:rsidP="0091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В соответствии с решени</w:t>
      </w:r>
      <w:r w:rsidR="000C714B" w:rsidRPr="001E075E">
        <w:rPr>
          <w:rFonts w:ascii="Times New Roman" w:hAnsi="Times New Roman"/>
          <w:sz w:val="28"/>
          <w:szCs w:val="28"/>
        </w:rPr>
        <w:t>ем</w:t>
      </w:r>
      <w:r w:rsidRPr="001E075E">
        <w:rPr>
          <w:rFonts w:ascii="Times New Roman" w:hAnsi="Times New Roman"/>
          <w:sz w:val="28"/>
          <w:szCs w:val="28"/>
        </w:rPr>
        <w:t xml:space="preserve"> Совета </w:t>
      </w:r>
      <w:r w:rsidR="00B63093" w:rsidRPr="001E075E">
        <w:rPr>
          <w:rFonts w:ascii="Times New Roman" w:hAnsi="Times New Roman"/>
          <w:sz w:val="28"/>
          <w:szCs w:val="28"/>
        </w:rPr>
        <w:t xml:space="preserve">Безводного сельского поселения </w:t>
      </w:r>
      <w:r w:rsidRPr="001E075E">
        <w:rPr>
          <w:rFonts w:ascii="Times New Roman" w:hAnsi="Times New Roman"/>
          <w:sz w:val="28"/>
          <w:szCs w:val="28"/>
        </w:rPr>
        <w:t>Курганинск</w:t>
      </w:r>
      <w:r w:rsidR="00B63093" w:rsidRPr="001E075E">
        <w:rPr>
          <w:rFonts w:ascii="Times New Roman" w:hAnsi="Times New Roman"/>
          <w:sz w:val="28"/>
          <w:szCs w:val="28"/>
        </w:rPr>
        <w:t>ого</w:t>
      </w:r>
      <w:r w:rsidRPr="001E075E">
        <w:rPr>
          <w:rFonts w:ascii="Times New Roman" w:hAnsi="Times New Roman"/>
          <w:sz w:val="28"/>
          <w:szCs w:val="28"/>
        </w:rPr>
        <w:t xml:space="preserve"> район</w:t>
      </w:r>
      <w:r w:rsidR="00B63093" w:rsidRPr="001E075E">
        <w:rPr>
          <w:rFonts w:ascii="Times New Roman" w:hAnsi="Times New Roman"/>
          <w:sz w:val="28"/>
          <w:szCs w:val="28"/>
        </w:rPr>
        <w:t>а</w:t>
      </w:r>
      <w:r w:rsidRPr="001E075E">
        <w:rPr>
          <w:rFonts w:ascii="Times New Roman" w:hAnsi="Times New Roman"/>
          <w:sz w:val="28"/>
          <w:szCs w:val="28"/>
        </w:rPr>
        <w:t xml:space="preserve"> от </w:t>
      </w:r>
      <w:r w:rsidR="0042395F" w:rsidRPr="001E075E">
        <w:rPr>
          <w:rFonts w:ascii="Times New Roman" w:hAnsi="Times New Roman"/>
          <w:sz w:val="28"/>
          <w:szCs w:val="28"/>
        </w:rPr>
        <w:t>2</w:t>
      </w:r>
      <w:r w:rsidR="00F36952" w:rsidRPr="001E075E">
        <w:rPr>
          <w:rFonts w:ascii="Times New Roman" w:hAnsi="Times New Roman"/>
          <w:sz w:val="28"/>
          <w:szCs w:val="28"/>
        </w:rPr>
        <w:t>2</w:t>
      </w:r>
      <w:r w:rsidR="0042395F" w:rsidRPr="001E07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2395F" w:rsidRPr="001E075E">
        <w:rPr>
          <w:rFonts w:ascii="Times New Roman" w:hAnsi="Times New Roman"/>
          <w:sz w:val="28"/>
          <w:szCs w:val="28"/>
        </w:rPr>
        <w:t>декабря</w:t>
      </w:r>
      <w:r w:rsidR="00C30AFC" w:rsidRPr="001E075E">
        <w:rPr>
          <w:rFonts w:ascii="Times New Roman" w:hAnsi="Times New Roman"/>
          <w:sz w:val="28"/>
          <w:szCs w:val="28"/>
        </w:rPr>
        <w:t xml:space="preserve"> 20</w:t>
      </w:r>
      <w:r w:rsidR="007D7271" w:rsidRPr="001E075E">
        <w:rPr>
          <w:rFonts w:ascii="Times New Roman" w:hAnsi="Times New Roman"/>
          <w:sz w:val="28"/>
          <w:szCs w:val="28"/>
        </w:rPr>
        <w:t>23</w:t>
      </w:r>
      <w:r w:rsidR="00517BF9" w:rsidRPr="001E075E">
        <w:rPr>
          <w:rFonts w:ascii="Times New Roman" w:hAnsi="Times New Roman"/>
          <w:sz w:val="28"/>
          <w:szCs w:val="28"/>
        </w:rPr>
        <w:t xml:space="preserve"> </w:t>
      </w:r>
      <w:r w:rsidR="00514B2D" w:rsidRPr="001E075E">
        <w:rPr>
          <w:rFonts w:ascii="Times New Roman" w:hAnsi="Times New Roman"/>
          <w:sz w:val="28"/>
          <w:szCs w:val="28"/>
        </w:rPr>
        <w:t xml:space="preserve">г. </w:t>
      </w:r>
      <w:r w:rsidRPr="001E075E">
        <w:rPr>
          <w:rFonts w:ascii="Times New Roman" w:hAnsi="Times New Roman"/>
          <w:sz w:val="28"/>
          <w:szCs w:val="28"/>
        </w:rPr>
        <w:t xml:space="preserve">№ </w:t>
      </w:r>
      <w:r w:rsidR="007D7271" w:rsidRPr="001E075E">
        <w:rPr>
          <w:rFonts w:ascii="Times New Roman" w:hAnsi="Times New Roman"/>
          <w:sz w:val="28"/>
          <w:szCs w:val="28"/>
        </w:rPr>
        <w:t>209</w:t>
      </w:r>
      <w:r w:rsidRPr="001E075E">
        <w:rPr>
          <w:rFonts w:ascii="Times New Roman" w:hAnsi="Times New Roman"/>
          <w:sz w:val="28"/>
          <w:szCs w:val="28"/>
        </w:rPr>
        <w:t xml:space="preserve">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Pr="001E075E">
        <w:rPr>
          <w:rFonts w:ascii="Times New Roman" w:hAnsi="Times New Roman"/>
          <w:sz w:val="28"/>
          <w:szCs w:val="28"/>
        </w:rPr>
        <w:t xml:space="preserve">Об утверждении Положения о дополнительном материальном обеспечении лиц, замещавших муниципальные должности и должности муниципальной службы в администрации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 Курганинского района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Pr="001E075E">
        <w:rPr>
          <w:rFonts w:ascii="Times New Roman" w:hAnsi="Times New Roman"/>
          <w:sz w:val="28"/>
          <w:szCs w:val="28"/>
        </w:rPr>
        <w:t xml:space="preserve"> (далее – Решение), право на получение ежемесячных денежных выплат предоставлено гражданам,</w:t>
      </w:r>
      <w:r w:rsidR="003277E7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 xml:space="preserve">замещавшим муниципальные должности и должности муниципальной службы в администрации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 Курганинского района.</w:t>
      </w:r>
    </w:p>
    <w:p w:rsidR="00E46725" w:rsidRPr="001E075E" w:rsidRDefault="00E46725" w:rsidP="0091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Дополнительное материальное обеспечение лиц, замещавших муниципальные должности и должности муниципальной службы в администрации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 Курганинского района осуществляется при выходе на пенсию.</w:t>
      </w:r>
    </w:p>
    <w:p w:rsidR="000E58C1" w:rsidRPr="001E075E" w:rsidRDefault="00E46725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Дополнительное материальное обеспечение устанавливается к пенсии по старости или инвалидности, назначаемой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Pr="001E075E">
        <w:rPr>
          <w:rFonts w:ascii="Times New Roman" w:hAnsi="Times New Roman"/>
          <w:sz w:val="28"/>
          <w:szCs w:val="28"/>
        </w:rPr>
        <w:t>О трудовых пенсиях в Российской Федерации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Pr="001E075E">
        <w:rPr>
          <w:rFonts w:ascii="Times New Roman" w:hAnsi="Times New Roman"/>
          <w:sz w:val="28"/>
          <w:szCs w:val="28"/>
        </w:rPr>
        <w:t>, либо к пенсии, досрочно устанавливаемой в соответствии с Законом Российской Федерации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Pr="001E075E">
        <w:rPr>
          <w:rFonts w:ascii="Times New Roman" w:hAnsi="Times New Roman"/>
          <w:sz w:val="28"/>
          <w:szCs w:val="28"/>
        </w:rPr>
        <w:t>О занятости населения в Российской Федерации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Pr="001E075E">
        <w:rPr>
          <w:rFonts w:ascii="Times New Roman" w:hAnsi="Times New Roman"/>
          <w:sz w:val="28"/>
          <w:szCs w:val="28"/>
        </w:rPr>
        <w:t xml:space="preserve">, и выплачивается в Порядке, утвержденном администрацией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4B2D" w:rsidRPr="001E075E">
        <w:rPr>
          <w:rFonts w:ascii="Times New Roman" w:hAnsi="Times New Roman"/>
          <w:sz w:val="28"/>
          <w:szCs w:val="28"/>
        </w:rPr>
        <w:t>Курганинского района</w:t>
      </w:r>
      <w:r w:rsidRPr="001E075E">
        <w:rPr>
          <w:rFonts w:ascii="Times New Roman" w:hAnsi="Times New Roman"/>
          <w:sz w:val="28"/>
          <w:szCs w:val="28"/>
        </w:rPr>
        <w:t>.</w:t>
      </w:r>
    </w:p>
    <w:p w:rsidR="000E58C1" w:rsidRPr="001E075E" w:rsidRDefault="000E58C1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Низкий уровень доходов пенсионеров по старости, не пользующихся льготами, предусмотренными федеральными и краевыми законами, является одной из проблем на территории поселения, что препятствует формированию социально-экономических условий устойчивого развития Безводного сельского поселения Курганинского района.</w:t>
      </w:r>
    </w:p>
    <w:p w:rsidR="000E58C1" w:rsidRPr="001E075E" w:rsidRDefault="000E58C1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Администрацией Безводного сельского поселения предусматривается осуществление финансирования расходов по предоставлению стоматологических ортопедических услуг пенсионерам по старости, не пользующихся льготами, предусмотренными федеральными и краевыми законами.</w:t>
      </w:r>
    </w:p>
    <w:p w:rsidR="000E58C1" w:rsidRPr="001E075E" w:rsidRDefault="000E58C1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В бюджете поселения на </w:t>
      </w:r>
      <w:r w:rsidR="00EE38F2" w:rsidRPr="001E075E">
        <w:rPr>
          <w:rFonts w:ascii="Times New Roman" w:hAnsi="Times New Roman"/>
          <w:sz w:val="28"/>
          <w:szCs w:val="28"/>
        </w:rPr>
        <w:t>2024-2026</w:t>
      </w:r>
      <w:r w:rsidRPr="001E075E">
        <w:rPr>
          <w:rFonts w:ascii="Times New Roman" w:hAnsi="Times New Roman"/>
          <w:sz w:val="28"/>
          <w:szCs w:val="28"/>
        </w:rPr>
        <w:t xml:space="preserve"> годы на предоставление льгот пенсионерам по старости, не пользующихся льготами, предусмотренными федеральными и краевыми законами предусмотрено </w:t>
      </w:r>
      <w:r w:rsidR="00AB76C1" w:rsidRPr="001E075E">
        <w:rPr>
          <w:rFonts w:ascii="Times New Roman" w:hAnsi="Times New Roman"/>
          <w:sz w:val="28"/>
          <w:szCs w:val="28"/>
        </w:rPr>
        <w:t>876,3</w:t>
      </w:r>
      <w:r w:rsidR="00A07EC1" w:rsidRPr="001E075E">
        <w:rPr>
          <w:rFonts w:ascii="Times New Roman" w:hAnsi="Times New Roman"/>
          <w:sz w:val="28"/>
          <w:szCs w:val="28"/>
        </w:rPr>
        <w:t xml:space="preserve"> тысяч</w:t>
      </w:r>
      <w:r w:rsidRPr="001E075E">
        <w:rPr>
          <w:rFonts w:ascii="Times New Roman" w:hAnsi="Times New Roman"/>
          <w:sz w:val="28"/>
          <w:szCs w:val="28"/>
        </w:rPr>
        <w:t xml:space="preserve"> рублей. Объем средств местного бюджета, направляемых </w:t>
      </w:r>
      <w:r w:rsidR="00517CFD" w:rsidRPr="001E075E">
        <w:rPr>
          <w:rFonts w:ascii="Times New Roman" w:hAnsi="Times New Roman"/>
          <w:sz w:val="28"/>
          <w:szCs w:val="28"/>
        </w:rPr>
        <w:t xml:space="preserve">на финансирование мероприятий </w:t>
      </w:r>
      <w:r w:rsidRPr="001E075E">
        <w:rPr>
          <w:rFonts w:ascii="Times New Roman" w:hAnsi="Times New Roman"/>
          <w:sz w:val="28"/>
          <w:szCs w:val="28"/>
        </w:rPr>
        <w:t>муниципальной программы, подлежит ежегодному уточнению при принятии Решения Совета Безводного сельского поселения Курганинского района о бюджете на очередной финансовый год.</w:t>
      </w:r>
    </w:p>
    <w:p w:rsidR="000E58C1" w:rsidRPr="001E075E" w:rsidRDefault="000E58C1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Финансирование на частичное возмещение затрат по бесплатному зубопротезированию из бюджета Безводного сельского </w:t>
      </w:r>
      <w:r w:rsidR="00716F0E" w:rsidRPr="001E075E">
        <w:rPr>
          <w:rFonts w:ascii="Times New Roman" w:hAnsi="Times New Roman"/>
          <w:sz w:val="28"/>
          <w:szCs w:val="28"/>
        </w:rPr>
        <w:t>поселения Курганинского района</w:t>
      </w:r>
      <w:r w:rsidRPr="001E075E">
        <w:rPr>
          <w:rFonts w:ascii="Times New Roman" w:hAnsi="Times New Roman"/>
          <w:sz w:val="28"/>
          <w:szCs w:val="28"/>
        </w:rPr>
        <w:t xml:space="preserve"> составляет не более 5000 </w:t>
      </w:r>
      <w:r w:rsidR="00514B2D" w:rsidRPr="001E075E">
        <w:rPr>
          <w:rFonts w:ascii="Times New Roman" w:hAnsi="Times New Roman"/>
          <w:sz w:val="28"/>
          <w:szCs w:val="28"/>
        </w:rPr>
        <w:t xml:space="preserve">(пяти тысяч) </w:t>
      </w:r>
      <w:r w:rsidRPr="001E075E">
        <w:rPr>
          <w:rFonts w:ascii="Times New Roman" w:hAnsi="Times New Roman"/>
          <w:sz w:val="28"/>
          <w:szCs w:val="28"/>
        </w:rPr>
        <w:t xml:space="preserve">рублей на одного </w:t>
      </w:r>
      <w:r w:rsidRPr="001E075E">
        <w:rPr>
          <w:rFonts w:ascii="Times New Roman" w:hAnsi="Times New Roman"/>
          <w:sz w:val="28"/>
          <w:szCs w:val="28"/>
        </w:rPr>
        <w:lastRenderedPageBreak/>
        <w:t>человека, остальная оплата производится из собственных средств получателя льгот. Услуги по частичному возмещению затрат на бесплатное зубопротезирование предоставляются жителям, достигшим пенсионного возраста и не пользующимся льготами, предусмотренными федеральными и краевыми законами.</w:t>
      </w:r>
    </w:p>
    <w:p w:rsidR="00580599" w:rsidRPr="001E075E" w:rsidRDefault="0067443F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Администрацией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 предусматривается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 xml:space="preserve">финансовая поддержка </w:t>
      </w:r>
      <w:r w:rsidR="00D1711B" w:rsidRPr="001E075E">
        <w:rPr>
          <w:rFonts w:ascii="Times New Roman" w:hAnsi="Times New Roman"/>
          <w:sz w:val="28"/>
          <w:szCs w:val="28"/>
        </w:rPr>
        <w:t xml:space="preserve">социально ориентированных некоммерческих организаций, </w:t>
      </w:r>
      <w:r w:rsidRPr="001E075E">
        <w:rPr>
          <w:rFonts w:ascii="Times New Roman" w:hAnsi="Times New Roman"/>
          <w:sz w:val="28"/>
          <w:szCs w:val="28"/>
        </w:rPr>
        <w:t>находящихся на территории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Курганинского района, проведение мониторинга и анализа показателей их деятельности, а также разработк</w:t>
      </w:r>
      <w:r w:rsidR="003277E7" w:rsidRPr="001E075E">
        <w:rPr>
          <w:rFonts w:ascii="Times New Roman" w:hAnsi="Times New Roman"/>
          <w:sz w:val="28"/>
          <w:szCs w:val="28"/>
        </w:rPr>
        <w:t>а</w:t>
      </w:r>
      <w:r w:rsidRPr="001E075E">
        <w:rPr>
          <w:rFonts w:ascii="Times New Roman" w:hAnsi="Times New Roman"/>
          <w:sz w:val="28"/>
          <w:szCs w:val="28"/>
        </w:rPr>
        <w:t xml:space="preserve"> мер, направленных на дальнейшее развитие социально ориентированных некоммерческих организаций</w:t>
      </w:r>
      <w:r w:rsidRPr="001E075E">
        <w:rPr>
          <w:rFonts w:ascii="Times New Roman" w:hAnsi="Times New Roman"/>
        </w:rPr>
        <w:t>.</w:t>
      </w:r>
    </w:p>
    <w:p w:rsidR="001219AE" w:rsidRPr="001E075E" w:rsidRDefault="001219AE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В целях защиты прав и законных интересов ветеранов в соответствии с законодательством создаются общественные объединения ветеранов. На территории Курганинского района действует Курганинская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1D7705">
        <w:rPr>
          <w:rFonts w:ascii="Times New Roman" w:hAnsi="Times New Roman"/>
          <w:sz w:val="28"/>
          <w:szCs w:val="28"/>
        </w:rPr>
        <w:t>л и правоохранительных органов.</w:t>
      </w:r>
    </w:p>
    <w:p w:rsidR="001219AE" w:rsidRPr="001E075E" w:rsidRDefault="001219AE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Поддержка предусматривает осуществление системы мер, включающей оказание материальной помощи ветеранам (пенсионеров, инвалидов) войны, труда, Вооруже</w:t>
      </w:r>
      <w:r w:rsidR="00716F0E" w:rsidRPr="001E075E">
        <w:rPr>
          <w:rFonts w:ascii="Times New Roman" w:hAnsi="Times New Roman"/>
          <w:sz w:val="28"/>
          <w:szCs w:val="28"/>
        </w:rPr>
        <w:t>нных Сил и правоохранитель</w:t>
      </w:r>
      <w:r w:rsidRPr="001E075E">
        <w:rPr>
          <w:rFonts w:ascii="Times New Roman" w:hAnsi="Times New Roman"/>
          <w:sz w:val="28"/>
          <w:szCs w:val="28"/>
        </w:rPr>
        <w:t>ных органов, на:</w:t>
      </w:r>
    </w:p>
    <w:p w:rsidR="001219AE" w:rsidRPr="001E075E" w:rsidRDefault="001219AE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расходы на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неотложные нужды;</w:t>
      </w:r>
    </w:p>
    <w:p w:rsidR="001219AE" w:rsidRPr="001E075E" w:rsidRDefault="001219AE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проведение мероприятий, посвящённых праздничным датам;</w:t>
      </w:r>
    </w:p>
    <w:p w:rsidR="001219AE" w:rsidRPr="001E075E" w:rsidRDefault="001219AE" w:rsidP="009151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осуществление подписки периодических изданий.</w:t>
      </w:r>
    </w:p>
    <w:p w:rsidR="0067443F" w:rsidRPr="001E075E" w:rsidRDefault="003277E7" w:rsidP="009151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E075E">
        <w:rPr>
          <w:rFonts w:ascii="Times New Roman" w:hAnsi="Times New Roman"/>
          <w:sz w:val="28"/>
          <w:szCs w:val="28"/>
        </w:rPr>
        <w:t>В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 xml:space="preserve">бюджете поселения на </w:t>
      </w:r>
      <w:r w:rsidR="00EE38F2" w:rsidRPr="001E075E">
        <w:rPr>
          <w:rFonts w:ascii="Times New Roman" w:hAnsi="Times New Roman"/>
          <w:sz w:val="28"/>
          <w:szCs w:val="28"/>
        </w:rPr>
        <w:t>2024-2026</w:t>
      </w:r>
      <w:r w:rsidR="0078018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 xml:space="preserve">годы на предоставление финансовой поддержки социально-ориентированным некоммерческим организациям предусмотрено </w:t>
      </w:r>
      <w:r w:rsidR="007D7271" w:rsidRPr="001E075E">
        <w:rPr>
          <w:rFonts w:ascii="Times New Roman" w:hAnsi="Times New Roman"/>
          <w:sz w:val="28"/>
          <w:szCs w:val="28"/>
        </w:rPr>
        <w:t>251</w:t>
      </w:r>
      <w:r w:rsidR="008918BF" w:rsidRPr="001E075E">
        <w:rPr>
          <w:rFonts w:ascii="Times New Roman" w:hAnsi="Times New Roman"/>
          <w:sz w:val="28"/>
          <w:szCs w:val="28"/>
        </w:rPr>
        <w:t>,0</w:t>
      </w:r>
      <w:r w:rsidR="00932151" w:rsidRPr="001E075E">
        <w:rPr>
          <w:rFonts w:ascii="Times New Roman" w:hAnsi="Times New Roman"/>
          <w:sz w:val="28"/>
          <w:szCs w:val="28"/>
        </w:rPr>
        <w:t xml:space="preserve"> </w:t>
      </w:r>
      <w:r w:rsidR="00A07EC1" w:rsidRPr="001E075E">
        <w:rPr>
          <w:rFonts w:ascii="Times New Roman" w:hAnsi="Times New Roman"/>
          <w:sz w:val="28"/>
          <w:szCs w:val="28"/>
        </w:rPr>
        <w:t>тысяч</w:t>
      </w:r>
      <w:r w:rsidR="00580599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руб</w:t>
      </w:r>
      <w:r w:rsidR="005836DE" w:rsidRPr="001E075E">
        <w:rPr>
          <w:rFonts w:ascii="Times New Roman" w:hAnsi="Times New Roman"/>
          <w:sz w:val="28"/>
          <w:szCs w:val="28"/>
        </w:rPr>
        <w:t>лей</w:t>
      </w:r>
      <w:r w:rsidRPr="001E075E">
        <w:rPr>
          <w:rFonts w:ascii="Times New Roman" w:hAnsi="Times New Roman"/>
          <w:sz w:val="28"/>
          <w:szCs w:val="28"/>
        </w:rPr>
        <w:t>.</w:t>
      </w:r>
    </w:p>
    <w:p w:rsidR="00C4020F" w:rsidRPr="001E075E" w:rsidRDefault="00C4020F" w:rsidP="00915178">
      <w:pPr>
        <w:ind w:firstLine="709"/>
        <w:jc w:val="both"/>
        <w:rPr>
          <w:rFonts w:ascii="Times New Roman" w:hAnsi="Times New Roman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Реализация Программы предусматривает переход к формированию в Безводном сельском поселении Курганинского района условий, обеспечивающих более высокий жизненный стандарт, создание предпосылок устойчивого развития</w:t>
      </w:r>
      <w:r w:rsidRPr="001E075E">
        <w:rPr>
          <w:rFonts w:ascii="Times New Roman" w:hAnsi="Times New Roman"/>
          <w:szCs w:val="28"/>
        </w:rPr>
        <w:t>.</w:t>
      </w:r>
    </w:p>
    <w:p w:rsidR="005836DE" w:rsidRPr="001E075E" w:rsidRDefault="005836DE" w:rsidP="00E809C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77E03" w:rsidRPr="001E075E" w:rsidRDefault="00C13991" w:rsidP="00E80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</w:t>
      </w:r>
      <w:r w:rsidR="00A77E03" w:rsidRPr="001E075E">
        <w:rPr>
          <w:rFonts w:ascii="Times New Roman" w:hAnsi="Times New Roman" w:cs="Times New Roman"/>
          <w:b/>
          <w:sz w:val="28"/>
          <w:szCs w:val="28"/>
        </w:rPr>
        <w:t xml:space="preserve"> сроки и этапы реализации</w:t>
      </w:r>
      <w:r w:rsidR="003219D7" w:rsidRPr="001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AEC" w:rsidRPr="001E075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77E03" w:rsidRPr="001E075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B76C1" w:rsidRPr="001E075E" w:rsidRDefault="00AB76C1" w:rsidP="00E809C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4898"/>
        <w:gridCol w:w="1120"/>
        <w:gridCol w:w="420"/>
        <w:gridCol w:w="887"/>
        <w:gridCol w:w="887"/>
        <w:gridCol w:w="887"/>
      </w:tblGrid>
      <w:tr w:rsidR="00580599" w:rsidRPr="001D7705" w:rsidTr="00962CB5">
        <w:tc>
          <w:tcPr>
            <w:tcW w:w="529" w:type="dxa"/>
            <w:vMerge w:val="restart"/>
            <w:shd w:val="clear" w:color="auto" w:fill="auto"/>
          </w:tcPr>
          <w:p w:rsidR="00580599" w:rsidRPr="001D7705" w:rsidRDefault="00580599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98" w:type="dxa"/>
            <w:vMerge w:val="restart"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20" w:type="dxa"/>
            <w:vMerge w:val="restart"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80599" w:rsidRPr="001D7705" w:rsidTr="00962CB5">
        <w:tc>
          <w:tcPr>
            <w:tcW w:w="529" w:type="dxa"/>
            <w:vMerge/>
            <w:shd w:val="clear" w:color="auto" w:fill="auto"/>
          </w:tcPr>
          <w:p w:rsidR="00580599" w:rsidRPr="001D7705" w:rsidRDefault="00580599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:rsidR="00580599" w:rsidRPr="001D7705" w:rsidRDefault="00FA66EE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B4EEC"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C7A94"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62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7" w:type="dxa"/>
            <w:shd w:val="clear" w:color="auto" w:fill="auto"/>
          </w:tcPr>
          <w:p w:rsidR="00580599" w:rsidRPr="001D7705" w:rsidRDefault="00FA66EE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13103"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C7A94"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62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7" w:type="dxa"/>
            <w:shd w:val="clear" w:color="auto" w:fill="auto"/>
          </w:tcPr>
          <w:p w:rsidR="00580599" w:rsidRPr="001D7705" w:rsidRDefault="00FA66EE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C7A94"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62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E35B7" w:rsidRPr="001D7705" w:rsidTr="00962CB5">
        <w:tc>
          <w:tcPr>
            <w:tcW w:w="529" w:type="dxa"/>
            <w:shd w:val="clear" w:color="auto" w:fill="auto"/>
          </w:tcPr>
          <w:p w:rsidR="007E35B7" w:rsidRPr="001D7705" w:rsidRDefault="007E35B7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8" w:type="dxa"/>
            <w:shd w:val="clear" w:color="auto" w:fill="auto"/>
          </w:tcPr>
          <w:p w:rsidR="007E35B7" w:rsidRPr="001D7705" w:rsidRDefault="007E35B7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7E35B7" w:rsidRPr="001D7705" w:rsidRDefault="007E35B7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7E35B7" w:rsidRPr="001D7705" w:rsidRDefault="007E35B7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:rsidR="007E35B7" w:rsidRPr="001D7705" w:rsidRDefault="007E35B7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:rsidR="007E35B7" w:rsidRPr="001D7705" w:rsidRDefault="007E35B7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:rsidR="007E35B7" w:rsidRPr="001D7705" w:rsidRDefault="007E35B7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26ADB" w:rsidRPr="001D7705" w:rsidTr="00962CB5">
        <w:tc>
          <w:tcPr>
            <w:tcW w:w="529" w:type="dxa"/>
            <w:vMerge w:val="restart"/>
            <w:shd w:val="clear" w:color="auto" w:fill="auto"/>
          </w:tcPr>
          <w:p w:rsidR="00326ADB" w:rsidRPr="001D7705" w:rsidRDefault="00962CB5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9" w:type="dxa"/>
            <w:gridSpan w:val="6"/>
            <w:shd w:val="clear" w:color="auto" w:fill="auto"/>
            <w:vAlign w:val="center"/>
          </w:tcPr>
          <w:p w:rsidR="00326ADB" w:rsidRPr="001D7705" w:rsidRDefault="00326ADB" w:rsidP="00E809C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D7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«Социальная поддержка граждан в Безводном сельском поселении Курганинского района» </w:t>
            </w:r>
            <w:r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E38F2"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26ADB" w:rsidRPr="001D7705" w:rsidTr="00962CB5">
        <w:tc>
          <w:tcPr>
            <w:tcW w:w="529" w:type="dxa"/>
            <w:vMerge/>
            <w:shd w:val="clear" w:color="auto" w:fill="auto"/>
            <w:vAlign w:val="center"/>
          </w:tcPr>
          <w:p w:rsidR="00326ADB" w:rsidRPr="001D7705" w:rsidRDefault="00326ADB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  <w:vAlign w:val="center"/>
          </w:tcPr>
          <w:p w:rsidR="00326ADB" w:rsidRPr="001D7705" w:rsidRDefault="00326ADB" w:rsidP="00E8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Цель-</w:t>
            </w:r>
            <w:r w:rsidRPr="001D7705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роста благосостояния отдельных категорий граждан и разработка мер социальной поддержки отдельных категорий граждан; разработка мер, направленных на дальнейшее развитие социально ориентированных некоммерческих организаций</w:t>
            </w:r>
          </w:p>
        </w:tc>
      </w:tr>
      <w:tr w:rsidR="00326ADB" w:rsidRPr="001D7705" w:rsidTr="00962CB5">
        <w:tc>
          <w:tcPr>
            <w:tcW w:w="529" w:type="dxa"/>
            <w:vMerge/>
            <w:shd w:val="clear" w:color="auto" w:fill="auto"/>
            <w:vAlign w:val="center"/>
          </w:tcPr>
          <w:p w:rsidR="00326ADB" w:rsidRPr="001D7705" w:rsidRDefault="00326ADB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  <w:vAlign w:val="center"/>
          </w:tcPr>
          <w:p w:rsidR="00514B2D" w:rsidRPr="001D7705" w:rsidRDefault="00326ADB" w:rsidP="00E809C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14B2D"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</w:t>
            </w:r>
          </w:p>
          <w:p w:rsidR="00326ADB" w:rsidRPr="001D7705" w:rsidRDefault="00326ADB" w:rsidP="00E809C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ежемесячных компенсационных выплат руководителям органов территориального общественного самоуправления Безводного сельского поселения; </w:t>
            </w:r>
          </w:p>
          <w:p w:rsidR="00326ADB" w:rsidRPr="001D7705" w:rsidRDefault="00326ADB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Безводного сельского поселения;</w:t>
            </w:r>
          </w:p>
          <w:p w:rsidR="00326ADB" w:rsidRPr="001D7705" w:rsidRDefault="00A07EC1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пенсионерам по старости Безводного сельского поселения, не пользующихся льготами, предусмотренными федеральными и краевыми законами;</w:t>
            </w:r>
          </w:p>
          <w:p w:rsidR="00326ADB" w:rsidRPr="001D7705" w:rsidRDefault="00326ADB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общественно 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поселении вовлечение граждан в эту деятельность</w:t>
            </w:r>
          </w:p>
        </w:tc>
      </w:tr>
      <w:tr w:rsidR="00326ADB" w:rsidRPr="001D7705" w:rsidTr="00962CB5">
        <w:tc>
          <w:tcPr>
            <w:tcW w:w="529" w:type="dxa"/>
            <w:vMerge/>
            <w:shd w:val="clear" w:color="auto" w:fill="auto"/>
            <w:vAlign w:val="center"/>
          </w:tcPr>
          <w:p w:rsidR="00326ADB" w:rsidRPr="001D7705" w:rsidRDefault="00326ADB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  <w:vAlign w:val="center"/>
          </w:tcPr>
          <w:p w:rsidR="00326ADB" w:rsidRPr="001D7705" w:rsidRDefault="00326ADB" w:rsidP="00E809C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580599" w:rsidRPr="001D7705" w:rsidTr="00962CB5">
        <w:tc>
          <w:tcPr>
            <w:tcW w:w="529" w:type="dxa"/>
            <w:shd w:val="clear" w:color="auto" w:fill="auto"/>
          </w:tcPr>
          <w:p w:rsidR="00580599" w:rsidRPr="001D7705" w:rsidRDefault="00580599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98" w:type="dxa"/>
            <w:shd w:val="clear" w:color="auto" w:fill="auto"/>
          </w:tcPr>
          <w:p w:rsidR="00580599" w:rsidRPr="001D7705" w:rsidRDefault="00580599" w:rsidP="00E80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число граждан, получивших право на пользование мерами социальной поддержки</w:t>
            </w:r>
          </w:p>
        </w:tc>
        <w:tc>
          <w:tcPr>
            <w:tcW w:w="1120" w:type="dxa"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dxa"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" w:type="dxa"/>
            <w:shd w:val="clear" w:color="auto" w:fill="auto"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" w:type="dxa"/>
            <w:shd w:val="clear" w:color="auto" w:fill="auto"/>
            <w:noWrap/>
          </w:tcPr>
          <w:p w:rsidR="00580599" w:rsidRPr="001D7705" w:rsidRDefault="0058059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E17FD" w:rsidRPr="001D7705" w:rsidTr="00962CB5">
        <w:tc>
          <w:tcPr>
            <w:tcW w:w="529" w:type="dxa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98" w:type="dxa"/>
            <w:shd w:val="clear" w:color="auto" w:fill="auto"/>
          </w:tcPr>
          <w:p w:rsidR="00BE17FD" w:rsidRPr="001D7705" w:rsidRDefault="00BE17FD" w:rsidP="00E80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 xml:space="preserve">число граждан, получивших право на пользование </w:t>
            </w:r>
            <w:r w:rsidR="00514B2D" w:rsidRPr="001D7705">
              <w:rPr>
                <w:rFonts w:ascii="Times New Roman" w:hAnsi="Times New Roman"/>
                <w:sz w:val="24"/>
                <w:szCs w:val="24"/>
              </w:rPr>
              <w:t>льготами;</w:t>
            </w:r>
          </w:p>
        </w:tc>
        <w:tc>
          <w:tcPr>
            <w:tcW w:w="11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9C31C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C7A94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shd w:val="clear" w:color="auto" w:fill="auto"/>
            <w:noWrap/>
          </w:tcPr>
          <w:p w:rsidR="00BE17FD" w:rsidRPr="001D7705" w:rsidRDefault="00BC7A94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17FD" w:rsidRPr="001D7705" w:rsidTr="00962CB5">
        <w:tc>
          <w:tcPr>
            <w:tcW w:w="529" w:type="dxa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7B3E6B"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8" w:type="dxa"/>
            <w:shd w:val="clear" w:color="auto" w:fill="auto"/>
          </w:tcPr>
          <w:p w:rsidR="00BE17FD" w:rsidRPr="001D7705" w:rsidRDefault="00BE17FD" w:rsidP="00E80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1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17FD" w:rsidRPr="001D7705" w:rsidTr="00962CB5">
        <w:tc>
          <w:tcPr>
            <w:tcW w:w="529" w:type="dxa"/>
            <w:vMerge w:val="restart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514B2D" w:rsidP="00E80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BE17FD"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17FD" w:rsidRPr="001D7705" w:rsidRDefault="00BE17FD" w:rsidP="00E8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«Развитие мер социальной поддержки отдельных категорий граждан в Безводном сельском поселении Курганинского района».</w:t>
            </w:r>
          </w:p>
        </w:tc>
      </w:tr>
      <w:tr w:rsidR="00BE17FD" w:rsidRPr="001D7705" w:rsidTr="00962CB5">
        <w:tc>
          <w:tcPr>
            <w:tcW w:w="529" w:type="dxa"/>
            <w:vMerge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976A00" w:rsidRPr="001D7705" w:rsidRDefault="00BE17FD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Цель-</w:t>
            </w: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роста благосостояния отдельных категорий граждан</w:t>
            </w:r>
          </w:p>
        </w:tc>
      </w:tr>
      <w:tr w:rsidR="00976A00" w:rsidRPr="001D7705" w:rsidTr="00962CB5">
        <w:tc>
          <w:tcPr>
            <w:tcW w:w="529" w:type="dxa"/>
            <w:shd w:val="clear" w:color="auto" w:fill="auto"/>
          </w:tcPr>
          <w:p w:rsidR="00976A00" w:rsidRPr="001D7705" w:rsidRDefault="00976A00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976A00" w:rsidRPr="001D7705" w:rsidRDefault="00915178" w:rsidP="00E809C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976A00" w:rsidRPr="001D7705" w:rsidRDefault="00976A00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ежемесячных компенсационных выплат руководителям органов территориального общественного самоуправления </w:t>
            </w:r>
            <w:r w:rsidR="00915178">
              <w:rPr>
                <w:rFonts w:ascii="Times New Roman" w:hAnsi="Times New Roman" w:cs="Times New Roman"/>
                <w:sz w:val="24"/>
                <w:szCs w:val="24"/>
              </w:rPr>
              <w:t>Безводного сельского поселения;</w:t>
            </w:r>
          </w:p>
          <w:p w:rsidR="00976A00" w:rsidRPr="001D7705" w:rsidRDefault="00976A00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Безводного сельского поселения;</w:t>
            </w:r>
          </w:p>
          <w:p w:rsidR="00976A00" w:rsidRPr="001D7705" w:rsidRDefault="00976A00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пенсионерам по старости Безводного сельского поселения, не пользующихся льготами, предусмотренными федеральными и краевыми законами;</w:t>
            </w:r>
          </w:p>
        </w:tc>
      </w:tr>
      <w:tr w:rsidR="00514B2D" w:rsidRPr="001D7705" w:rsidTr="00962CB5">
        <w:tc>
          <w:tcPr>
            <w:tcW w:w="529" w:type="dxa"/>
            <w:shd w:val="clear" w:color="auto" w:fill="auto"/>
          </w:tcPr>
          <w:p w:rsidR="00514B2D" w:rsidRPr="001D7705" w:rsidRDefault="00514B2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514B2D" w:rsidRPr="001D7705" w:rsidRDefault="00514B2D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</w:tr>
      <w:tr w:rsidR="00BE17FD" w:rsidRPr="001D7705" w:rsidTr="00962CB5">
        <w:tc>
          <w:tcPr>
            <w:tcW w:w="529" w:type="dxa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98" w:type="dxa"/>
            <w:shd w:val="clear" w:color="auto" w:fill="auto"/>
          </w:tcPr>
          <w:p w:rsidR="00BE17FD" w:rsidRPr="001D7705" w:rsidRDefault="00BE17FD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Число руководителей территориального общественного самоуправления</w:t>
            </w:r>
            <w:r w:rsidR="001D7705">
              <w:rPr>
                <w:rFonts w:ascii="Times New Roman" w:hAnsi="Times New Roman" w:cs="Times New Roman"/>
                <w:sz w:val="24"/>
                <w:szCs w:val="24"/>
              </w:rPr>
              <w:t xml:space="preserve"> Безводного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7FD" w:rsidRPr="001D7705" w:rsidTr="00962CB5">
        <w:tc>
          <w:tcPr>
            <w:tcW w:w="529" w:type="dxa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98" w:type="dxa"/>
            <w:shd w:val="clear" w:color="auto" w:fill="auto"/>
          </w:tcPr>
          <w:p w:rsidR="00BE17FD" w:rsidRPr="001D7705" w:rsidRDefault="00BE17FD" w:rsidP="00E80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Число лиц, замещавшим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  <w:tc>
          <w:tcPr>
            <w:tcW w:w="11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C7A94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C7A94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C7A94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17FD" w:rsidRPr="001D7705" w:rsidTr="00962CB5">
        <w:tc>
          <w:tcPr>
            <w:tcW w:w="529" w:type="dxa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98" w:type="dxa"/>
            <w:shd w:val="clear" w:color="auto" w:fill="auto"/>
          </w:tcPr>
          <w:p w:rsidR="00BE17FD" w:rsidRPr="001D7705" w:rsidRDefault="002542F4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Число граждан, получивших право на пользование льготами;</w:t>
            </w:r>
          </w:p>
        </w:tc>
        <w:tc>
          <w:tcPr>
            <w:tcW w:w="11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8F4D5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1C09E8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1C09E8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17FD" w:rsidRPr="001D7705" w:rsidTr="00962CB5">
        <w:tc>
          <w:tcPr>
            <w:tcW w:w="529" w:type="dxa"/>
            <w:vMerge w:val="restart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514B2D" w:rsidP="00E809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770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="001D77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17FD" w:rsidRPr="001D7705" w:rsidRDefault="00BE17FD" w:rsidP="00E809C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«Муниципальная поддержка социально ориентированных некоммерческих организаций в Безводном сельском п</w:t>
            </w:r>
            <w:r w:rsidR="001D7705">
              <w:rPr>
                <w:rFonts w:ascii="Times New Roman" w:hAnsi="Times New Roman"/>
                <w:sz w:val="24"/>
                <w:szCs w:val="24"/>
              </w:rPr>
              <w:t>оселении Курганинского района»</w:t>
            </w:r>
          </w:p>
        </w:tc>
      </w:tr>
      <w:tr w:rsidR="00BE17FD" w:rsidRPr="001D7705" w:rsidTr="00962CB5">
        <w:tc>
          <w:tcPr>
            <w:tcW w:w="529" w:type="dxa"/>
            <w:vMerge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BE17FD" w:rsidP="00E80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Цель- разработка мер, направленных на дальнейшее развитие социально ориентированных некоммерческих организаций</w:t>
            </w:r>
          </w:p>
        </w:tc>
      </w:tr>
      <w:tr w:rsidR="00BE17FD" w:rsidRPr="001D7705" w:rsidTr="00962CB5">
        <w:tc>
          <w:tcPr>
            <w:tcW w:w="529" w:type="dxa"/>
            <w:vMerge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BE17FD" w:rsidP="00E809C1">
            <w:pPr>
              <w:pStyle w:val="a4"/>
              <w:rPr>
                <w:rFonts w:ascii="Times New Roman" w:hAnsi="Times New Roman" w:cs="Times New Roman"/>
              </w:rPr>
            </w:pPr>
            <w:r w:rsidRPr="001D7705">
              <w:rPr>
                <w:rFonts w:ascii="Times New Roman" w:hAnsi="Times New Roman" w:cs="Times New Roman"/>
              </w:rPr>
              <w:t>Задача- поддержка общественно 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поселении и районе, вовлечение граждан в эту деятельность</w:t>
            </w:r>
          </w:p>
        </w:tc>
      </w:tr>
      <w:tr w:rsidR="00BE17FD" w:rsidRPr="001D7705" w:rsidTr="00962CB5">
        <w:tc>
          <w:tcPr>
            <w:tcW w:w="529" w:type="dxa"/>
            <w:vMerge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BE17FD" w:rsidP="00E809C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D7705">
              <w:rPr>
                <w:rFonts w:ascii="Times New Roman" w:hAnsi="Times New Roman" w:cs="Times New Roman"/>
              </w:rPr>
              <w:t>Целевые показатели</w:t>
            </w:r>
          </w:p>
        </w:tc>
      </w:tr>
      <w:tr w:rsidR="00BE17FD" w:rsidRPr="001D7705" w:rsidTr="00962CB5">
        <w:tc>
          <w:tcPr>
            <w:tcW w:w="529" w:type="dxa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898" w:type="dxa"/>
            <w:shd w:val="clear" w:color="auto" w:fill="auto"/>
          </w:tcPr>
          <w:p w:rsidR="00BE17FD" w:rsidRPr="001D7705" w:rsidRDefault="00BE17FD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1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17FD" w:rsidRPr="001D7705" w:rsidTr="00962CB5">
        <w:tc>
          <w:tcPr>
            <w:tcW w:w="529" w:type="dxa"/>
            <w:vMerge w:val="restart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BE17FD" w:rsidP="00E809C1">
            <w:pPr>
              <w:pStyle w:val="Style39"/>
              <w:widowControl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1D7705">
              <w:rPr>
                <w:rStyle w:val="FontStyle57"/>
                <w:sz w:val="24"/>
                <w:szCs w:val="24"/>
              </w:rPr>
              <w:t>Основное Мероприятие № 1</w:t>
            </w:r>
          </w:p>
          <w:p w:rsidR="00BE17FD" w:rsidRPr="001D7705" w:rsidRDefault="00BE17FD" w:rsidP="00E809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Style w:val="FontStyle57"/>
                <w:sz w:val="24"/>
                <w:szCs w:val="24"/>
              </w:rPr>
              <w:t>Меры государственной поддержки лиц,</w:t>
            </w:r>
            <w:r w:rsidRPr="001D7705">
              <w:rPr>
                <w:rFonts w:ascii="Times New Roman" w:hAnsi="Times New Roman"/>
                <w:sz w:val="24"/>
                <w:szCs w:val="24"/>
              </w:rPr>
              <w:t xml:space="preserve"> муниципальные должности и должности муниципальной службы в администрации Безводного сельского поселения</w:t>
            </w:r>
          </w:p>
        </w:tc>
      </w:tr>
      <w:tr w:rsidR="00BE17FD" w:rsidRPr="001D7705" w:rsidTr="00962CB5">
        <w:tc>
          <w:tcPr>
            <w:tcW w:w="529" w:type="dxa"/>
            <w:vMerge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BE17FD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Цель-</w:t>
            </w: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роста благосостояния отдельных категорий граждан</w:t>
            </w:r>
          </w:p>
        </w:tc>
      </w:tr>
      <w:tr w:rsidR="00BE17FD" w:rsidRPr="001D7705" w:rsidTr="00962CB5">
        <w:tc>
          <w:tcPr>
            <w:tcW w:w="529" w:type="dxa"/>
            <w:vMerge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1D7705" w:rsidP="00E809C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E17FD" w:rsidRPr="001D7705" w:rsidRDefault="00BE17FD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</w:t>
            </w:r>
            <w:r w:rsidR="00976A00" w:rsidRPr="001D7705">
              <w:rPr>
                <w:rFonts w:ascii="Times New Roman" w:hAnsi="Times New Roman" w:cs="Times New Roman"/>
                <w:sz w:val="24"/>
                <w:szCs w:val="24"/>
              </w:rPr>
              <w:t>Безводного сельского поселения;</w:t>
            </w:r>
          </w:p>
        </w:tc>
      </w:tr>
      <w:tr w:rsidR="00BE17FD" w:rsidRPr="001D7705" w:rsidTr="00962CB5">
        <w:tc>
          <w:tcPr>
            <w:tcW w:w="529" w:type="dxa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98" w:type="dxa"/>
            <w:shd w:val="clear" w:color="auto" w:fill="auto"/>
          </w:tcPr>
          <w:p w:rsidR="008A22A9" w:rsidRPr="001D7705" w:rsidRDefault="00BE17FD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Число лиц, замещавшим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  <w:tc>
          <w:tcPr>
            <w:tcW w:w="11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C7A94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C7A94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C7A94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17FD" w:rsidRPr="001D7705" w:rsidTr="00962CB5">
        <w:tc>
          <w:tcPr>
            <w:tcW w:w="529" w:type="dxa"/>
            <w:vMerge w:val="restart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BE17FD" w:rsidP="00E809C1">
            <w:pPr>
              <w:jc w:val="both"/>
              <w:rPr>
                <w:rStyle w:val="FontStyle57"/>
                <w:sz w:val="24"/>
                <w:szCs w:val="24"/>
              </w:rPr>
            </w:pPr>
            <w:r w:rsidRPr="001D7705">
              <w:rPr>
                <w:rStyle w:val="FontStyle57"/>
                <w:sz w:val="24"/>
                <w:szCs w:val="24"/>
              </w:rPr>
              <w:t>О</w:t>
            </w:r>
            <w:r w:rsidR="00514B2D" w:rsidRPr="001D7705">
              <w:rPr>
                <w:rStyle w:val="FontStyle57"/>
                <w:sz w:val="24"/>
                <w:szCs w:val="24"/>
              </w:rPr>
              <w:t xml:space="preserve">сновное </w:t>
            </w:r>
            <w:r w:rsidR="008A22A9" w:rsidRPr="001D7705">
              <w:rPr>
                <w:rStyle w:val="FontStyle57"/>
                <w:sz w:val="24"/>
                <w:szCs w:val="24"/>
              </w:rPr>
              <w:t>Мероприятие 2</w:t>
            </w:r>
          </w:p>
          <w:p w:rsidR="008A22A9" w:rsidRPr="001D7705" w:rsidRDefault="00BE17FD" w:rsidP="00E80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</w:tr>
      <w:tr w:rsidR="00BE17FD" w:rsidRPr="001D7705" w:rsidTr="00962CB5">
        <w:tc>
          <w:tcPr>
            <w:tcW w:w="529" w:type="dxa"/>
            <w:vMerge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8A22A9" w:rsidRPr="001D7705" w:rsidRDefault="00BE17FD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Цель-</w:t>
            </w: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роста благосостояния отдельных категорий граждан</w:t>
            </w:r>
          </w:p>
        </w:tc>
      </w:tr>
      <w:tr w:rsidR="008A22A9" w:rsidRPr="001D7705" w:rsidTr="00962CB5">
        <w:tc>
          <w:tcPr>
            <w:tcW w:w="529" w:type="dxa"/>
            <w:shd w:val="clear" w:color="auto" w:fill="auto"/>
          </w:tcPr>
          <w:p w:rsidR="008A22A9" w:rsidRPr="001D7705" w:rsidRDefault="008A22A9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8A22A9" w:rsidRPr="001D7705" w:rsidRDefault="008A22A9" w:rsidP="00E809C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ежемесячных компенсационных выплат руководителям органов территориального общественного самоуправления </w:t>
            </w:r>
            <w:r w:rsidR="001D7705">
              <w:rPr>
                <w:rFonts w:ascii="Times New Roman" w:hAnsi="Times New Roman" w:cs="Times New Roman"/>
                <w:sz w:val="24"/>
                <w:szCs w:val="24"/>
              </w:rPr>
              <w:t>Безводного сельского поселения;</w:t>
            </w:r>
          </w:p>
          <w:p w:rsidR="008A22A9" w:rsidRPr="001D7705" w:rsidRDefault="008A22A9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пенсионерам по старости Безводного сельского поселения, не пользующихся льготами, предусмотренными федеральными и краевыми законами;</w:t>
            </w:r>
          </w:p>
        </w:tc>
      </w:tr>
      <w:tr w:rsidR="00BE17FD" w:rsidRPr="001D7705" w:rsidTr="00962CB5">
        <w:tc>
          <w:tcPr>
            <w:tcW w:w="529" w:type="dxa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98" w:type="dxa"/>
            <w:shd w:val="clear" w:color="auto" w:fill="auto"/>
          </w:tcPr>
          <w:p w:rsidR="008A22A9" w:rsidRPr="001D7705" w:rsidRDefault="00BE17FD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Число руководителей территориального общественного самоуправления Безводного сельского поселения учреждениями культуры</w:t>
            </w:r>
          </w:p>
        </w:tc>
        <w:tc>
          <w:tcPr>
            <w:tcW w:w="11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7FD" w:rsidRPr="001D7705" w:rsidTr="00962CB5">
        <w:tc>
          <w:tcPr>
            <w:tcW w:w="529" w:type="dxa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98" w:type="dxa"/>
            <w:shd w:val="clear" w:color="auto" w:fill="auto"/>
          </w:tcPr>
          <w:p w:rsidR="008A22A9" w:rsidRPr="001D7705" w:rsidRDefault="002542F4" w:rsidP="00E809C1">
            <w:pPr>
              <w:pStyle w:val="ConsPlusNormal"/>
              <w:rPr>
                <w:rStyle w:val="FontStyle16"/>
                <w:i w:val="0"/>
                <w:sz w:val="24"/>
                <w:szCs w:val="24"/>
              </w:rPr>
            </w:pPr>
            <w:r w:rsidRPr="001D7705">
              <w:rPr>
                <w:rStyle w:val="FontStyle16"/>
                <w:i w:val="0"/>
                <w:sz w:val="24"/>
                <w:szCs w:val="24"/>
              </w:rPr>
              <w:t>Число граждан, по</w:t>
            </w:r>
            <w:r w:rsidR="008918BF" w:rsidRPr="001D7705">
              <w:rPr>
                <w:rStyle w:val="FontStyle16"/>
                <w:i w:val="0"/>
                <w:sz w:val="24"/>
                <w:szCs w:val="24"/>
              </w:rPr>
              <w:t xml:space="preserve">лучивших право на пользование </w:t>
            </w:r>
            <w:r w:rsidRPr="001D7705">
              <w:rPr>
                <w:rStyle w:val="FontStyle16"/>
                <w:i w:val="0"/>
                <w:sz w:val="24"/>
                <w:szCs w:val="24"/>
              </w:rPr>
              <w:t>льготами;</w:t>
            </w:r>
          </w:p>
        </w:tc>
        <w:tc>
          <w:tcPr>
            <w:tcW w:w="11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8F4D59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1C09E8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1C09E8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17FD" w:rsidRPr="001D7705" w:rsidTr="00962CB5">
        <w:tc>
          <w:tcPr>
            <w:tcW w:w="529" w:type="dxa"/>
            <w:vMerge w:val="restart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8A22A9" w:rsidP="00E80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Style w:val="FontStyle57"/>
                <w:sz w:val="24"/>
                <w:szCs w:val="24"/>
              </w:rPr>
              <w:t xml:space="preserve">Основное Мероприятие </w:t>
            </w:r>
            <w:r w:rsidR="001D7705">
              <w:rPr>
                <w:rStyle w:val="FontStyle57"/>
                <w:sz w:val="24"/>
                <w:szCs w:val="24"/>
              </w:rPr>
              <w:t>3</w:t>
            </w:r>
          </w:p>
          <w:p w:rsidR="00BE17FD" w:rsidRPr="001D7705" w:rsidRDefault="00BE17FD" w:rsidP="00E80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 xml:space="preserve"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направленных на решение социальных </w:t>
            </w:r>
          </w:p>
        </w:tc>
      </w:tr>
      <w:tr w:rsidR="00BE17FD" w:rsidRPr="001D7705" w:rsidTr="00962CB5">
        <w:tc>
          <w:tcPr>
            <w:tcW w:w="529" w:type="dxa"/>
            <w:vMerge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BE17FD" w:rsidP="00E80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Цель- разработка мер, направленных на дальнейшее развитие социально ориентированных некоммерческих организаций</w:t>
            </w:r>
          </w:p>
        </w:tc>
      </w:tr>
      <w:tr w:rsidR="00BE17FD" w:rsidRPr="001D7705" w:rsidTr="00962CB5">
        <w:tc>
          <w:tcPr>
            <w:tcW w:w="529" w:type="dxa"/>
            <w:vMerge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gridSpan w:val="6"/>
            <w:shd w:val="clear" w:color="auto" w:fill="auto"/>
          </w:tcPr>
          <w:p w:rsidR="00BE17FD" w:rsidRPr="001D7705" w:rsidRDefault="00BE17FD" w:rsidP="00E809C1">
            <w:pPr>
              <w:pStyle w:val="a4"/>
              <w:rPr>
                <w:rFonts w:ascii="Times New Roman" w:hAnsi="Times New Roman" w:cs="Times New Roman"/>
              </w:rPr>
            </w:pPr>
            <w:r w:rsidRPr="001D7705">
              <w:rPr>
                <w:rFonts w:ascii="Times New Roman" w:hAnsi="Times New Roman" w:cs="Times New Roman"/>
              </w:rPr>
              <w:t>Задача- поддержка общественно 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поселении и районе, вовлечение граждан в эту деятельность</w:t>
            </w:r>
          </w:p>
        </w:tc>
      </w:tr>
      <w:tr w:rsidR="00BE17FD" w:rsidRPr="001D7705" w:rsidTr="00962CB5">
        <w:tc>
          <w:tcPr>
            <w:tcW w:w="529" w:type="dxa"/>
            <w:shd w:val="clear" w:color="auto" w:fill="auto"/>
          </w:tcPr>
          <w:p w:rsidR="00BE17FD" w:rsidRPr="001D7705" w:rsidRDefault="00BE17FD" w:rsidP="0096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98" w:type="dxa"/>
            <w:shd w:val="clear" w:color="auto" w:fill="auto"/>
          </w:tcPr>
          <w:p w:rsidR="00BE17FD" w:rsidRPr="001D7705" w:rsidRDefault="00BE17FD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D7705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1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0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BE17FD" w:rsidRPr="001D7705" w:rsidRDefault="00BE17FD" w:rsidP="00E809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D7271" w:rsidRPr="00915178" w:rsidRDefault="007D7271" w:rsidP="00E80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8AB" w:rsidRPr="001E075E" w:rsidRDefault="00A77E03" w:rsidP="00E809C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>3. Перечень</w:t>
      </w:r>
      <w:r w:rsidR="00A302CD" w:rsidRPr="001E075E">
        <w:rPr>
          <w:rFonts w:ascii="Times New Roman" w:hAnsi="Times New Roman" w:cs="Times New Roman"/>
          <w:b/>
          <w:sz w:val="28"/>
          <w:szCs w:val="28"/>
        </w:rPr>
        <w:t xml:space="preserve"> и краткое описание п</w:t>
      </w:r>
      <w:r w:rsidR="00280AE9" w:rsidRPr="001E075E">
        <w:rPr>
          <w:rFonts w:ascii="Times New Roman" w:hAnsi="Times New Roman" w:cs="Times New Roman"/>
          <w:b/>
          <w:sz w:val="28"/>
          <w:szCs w:val="28"/>
        </w:rPr>
        <w:t>одпрограмм</w:t>
      </w:r>
      <w:r w:rsidR="00A302CD" w:rsidRPr="001E075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A77E03" w:rsidRPr="001E075E" w:rsidRDefault="00A77E03" w:rsidP="00E809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0AE9" w:rsidRPr="001E075E" w:rsidRDefault="00280AE9" w:rsidP="0091517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75E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  <w:r w:rsidR="00AE0C42" w:rsidRPr="001E075E">
        <w:rPr>
          <w:rFonts w:ascii="Times New Roman" w:hAnsi="Times New Roman" w:cs="Times New Roman"/>
          <w:bCs/>
          <w:sz w:val="28"/>
          <w:szCs w:val="28"/>
        </w:rPr>
        <w:t xml:space="preserve">Безводного </w:t>
      </w:r>
      <w:r w:rsidR="008D3E7C" w:rsidRPr="001E075E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1E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C0E" w:rsidRPr="001E075E">
        <w:rPr>
          <w:rFonts w:ascii="Times New Roman" w:hAnsi="Times New Roman" w:cs="Times New Roman"/>
          <w:bCs/>
          <w:sz w:val="28"/>
          <w:szCs w:val="28"/>
        </w:rPr>
        <w:t xml:space="preserve">поселения Курганинского района </w:t>
      </w:r>
      <w:r w:rsidR="0004216A" w:rsidRPr="001E075E">
        <w:rPr>
          <w:rFonts w:ascii="Times New Roman" w:hAnsi="Times New Roman" w:cs="Times New Roman"/>
          <w:bCs/>
          <w:sz w:val="28"/>
          <w:szCs w:val="28"/>
        </w:rPr>
        <w:t>«</w:t>
      </w:r>
      <w:r w:rsidR="008B4C0E" w:rsidRPr="001E075E">
        <w:rPr>
          <w:rFonts w:ascii="Times New Roman" w:hAnsi="Times New Roman" w:cs="Times New Roman"/>
          <w:bCs/>
          <w:sz w:val="28"/>
          <w:szCs w:val="28"/>
        </w:rPr>
        <w:t xml:space="preserve">Социальная поддержка граждан </w:t>
      </w:r>
      <w:r w:rsidRPr="001E07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E0C42" w:rsidRPr="001E075E">
        <w:rPr>
          <w:rFonts w:ascii="Times New Roman" w:hAnsi="Times New Roman" w:cs="Times New Roman"/>
          <w:bCs/>
          <w:sz w:val="28"/>
          <w:szCs w:val="28"/>
        </w:rPr>
        <w:t>Безводном</w:t>
      </w:r>
      <w:r w:rsidR="002A50C2" w:rsidRPr="001E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901" w:rsidRPr="001E075E">
        <w:rPr>
          <w:rFonts w:ascii="Times New Roman" w:hAnsi="Times New Roman" w:cs="Times New Roman"/>
          <w:bCs/>
          <w:sz w:val="28"/>
          <w:szCs w:val="28"/>
        </w:rPr>
        <w:t>сельском</w:t>
      </w:r>
      <w:r w:rsidRPr="001E075E">
        <w:rPr>
          <w:rFonts w:ascii="Times New Roman" w:hAnsi="Times New Roman" w:cs="Times New Roman"/>
          <w:bCs/>
          <w:sz w:val="28"/>
          <w:szCs w:val="28"/>
        </w:rPr>
        <w:t xml:space="preserve"> поселении Курганинского района</w:t>
      </w:r>
      <w:r w:rsidR="00C75BAA" w:rsidRPr="001E075E">
        <w:rPr>
          <w:rFonts w:ascii="Times New Roman" w:hAnsi="Times New Roman" w:cs="Times New Roman"/>
          <w:bCs/>
          <w:sz w:val="28"/>
          <w:szCs w:val="28"/>
        </w:rPr>
        <w:t>»</w:t>
      </w:r>
      <w:r w:rsidRPr="001E075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EE38F2" w:rsidRPr="001E075E">
        <w:rPr>
          <w:rFonts w:ascii="Times New Roman" w:hAnsi="Times New Roman" w:cs="Times New Roman"/>
          <w:bCs/>
          <w:sz w:val="28"/>
          <w:szCs w:val="28"/>
        </w:rPr>
        <w:t>2024-2026</w:t>
      </w:r>
      <w:r w:rsidRPr="001E075E">
        <w:rPr>
          <w:rFonts w:ascii="Times New Roman" w:hAnsi="Times New Roman" w:cs="Times New Roman"/>
          <w:bCs/>
          <w:sz w:val="28"/>
          <w:szCs w:val="28"/>
        </w:rPr>
        <w:t xml:space="preserve"> годы состоит из подпрограмм:</w:t>
      </w:r>
    </w:p>
    <w:p w:rsidR="008A22A9" w:rsidRPr="001E075E" w:rsidRDefault="00A462B6" w:rsidP="009151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221" w:history="1">
        <w:r w:rsidR="00280AE9" w:rsidRPr="001E075E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280AE9" w:rsidRPr="001E075E">
        <w:rPr>
          <w:rFonts w:ascii="Times New Roman" w:hAnsi="Times New Roman"/>
          <w:sz w:val="28"/>
          <w:szCs w:val="28"/>
        </w:rPr>
        <w:t xml:space="preserve">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="00736FD0" w:rsidRPr="001E075E">
        <w:rPr>
          <w:rFonts w:ascii="Times New Roman" w:hAnsi="Times New Roman"/>
          <w:sz w:val="28"/>
          <w:szCs w:val="28"/>
        </w:rPr>
        <w:t>Развитие мер социальной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736FD0" w:rsidRPr="001E075E">
        <w:rPr>
          <w:rFonts w:ascii="Times New Roman" w:hAnsi="Times New Roman"/>
          <w:sz w:val="28"/>
          <w:szCs w:val="28"/>
        </w:rPr>
        <w:t xml:space="preserve">поддержки отдельных категорий </w:t>
      </w:r>
      <w:r w:rsidR="00736FD0" w:rsidRPr="001E075E">
        <w:rPr>
          <w:rFonts w:ascii="Times New Roman" w:hAnsi="Times New Roman"/>
          <w:sz w:val="28"/>
          <w:szCs w:val="28"/>
        </w:rPr>
        <w:lastRenderedPageBreak/>
        <w:t>граждан в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736FD0" w:rsidRPr="001E075E">
        <w:rPr>
          <w:rFonts w:ascii="Times New Roman" w:hAnsi="Times New Roman"/>
          <w:sz w:val="28"/>
          <w:szCs w:val="28"/>
        </w:rPr>
        <w:t>Безводном сельском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736FD0" w:rsidRPr="001E075E">
        <w:rPr>
          <w:rFonts w:ascii="Times New Roman" w:hAnsi="Times New Roman"/>
          <w:sz w:val="28"/>
          <w:szCs w:val="28"/>
        </w:rPr>
        <w:t>поселении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736FD0" w:rsidRPr="001E075E">
        <w:rPr>
          <w:rFonts w:ascii="Times New Roman" w:hAnsi="Times New Roman"/>
          <w:sz w:val="28"/>
          <w:szCs w:val="28"/>
        </w:rPr>
        <w:t>Курганинского района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="00736FD0" w:rsidRPr="001E075E">
        <w:rPr>
          <w:rFonts w:ascii="Times New Roman" w:hAnsi="Times New Roman"/>
          <w:sz w:val="28"/>
          <w:szCs w:val="28"/>
        </w:rPr>
        <w:t xml:space="preserve"> </w:t>
      </w:r>
      <w:r w:rsidR="008A22A9" w:rsidRPr="001E075E">
        <w:rPr>
          <w:rFonts w:ascii="Times New Roman" w:hAnsi="Times New Roman"/>
          <w:sz w:val="28"/>
          <w:szCs w:val="28"/>
        </w:rPr>
        <w:t xml:space="preserve">(приложение </w:t>
      </w:r>
      <w:r w:rsidR="008B4C0E" w:rsidRPr="001E075E">
        <w:rPr>
          <w:rFonts w:ascii="Times New Roman" w:hAnsi="Times New Roman"/>
          <w:sz w:val="28"/>
          <w:szCs w:val="28"/>
        </w:rPr>
        <w:t>1);</w:t>
      </w:r>
    </w:p>
    <w:p w:rsidR="00E64480" w:rsidRPr="001E075E" w:rsidRDefault="008B4C0E" w:rsidP="009151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подпрограмма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Pr="001E075E">
        <w:rPr>
          <w:rFonts w:ascii="Times New Roman" w:hAnsi="Times New Roman"/>
          <w:sz w:val="28"/>
          <w:szCs w:val="28"/>
        </w:rPr>
        <w:t>Муниципальная поддержка социально ориен</w:t>
      </w:r>
      <w:bookmarkStart w:id="2" w:name="_GoBack"/>
      <w:bookmarkEnd w:id="2"/>
      <w:r w:rsidRPr="001E075E">
        <w:rPr>
          <w:rFonts w:ascii="Times New Roman" w:hAnsi="Times New Roman"/>
          <w:sz w:val="28"/>
          <w:szCs w:val="28"/>
        </w:rPr>
        <w:t xml:space="preserve">тированных некоммерческих организаций в </w:t>
      </w:r>
      <w:r w:rsidR="00AE0C42" w:rsidRPr="001E075E">
        <w:rPr>
          <w:rFonts w:ascii="Times New Roman" w:hAnsi="Times New Roman"/>
          <w:sz w:val="28"/>
          <w:szCs w:val="28"/>
        </w:rPr>
        <w:t>Безводном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сельском поселении Курганинского района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Pr="001E075E">
        <w:rPr>
          <w:rFonts w:ascii="Times New Roman" w:hAnsi="Times New Roman"/>
          <w:sz w:val="28"/>
          <w:szCs w:val="28"/>
        </w:rPr>
        <w:t xml:space="preserve"> </w:t>
      </w:r>
      <w:r w:rsidR="008A22A9" w:rsidRPr="001E075E">
        <w:rPr>
          <w:rFonts w:ascii="Times New Roman" w:hAnsi="Times New Roman"/>
          <w:sz w:val="28"/>
          <w:szCs w:val="28"/>
        </w:rPr>
        <w:t>(приложение 2</w:t>
      </w:r>
      <w:r w:rsidRPr="001E075E">
        <w:rPr>
          <w:rFonts w:ascii="Times New Roman" w:hAnsi="Times New Roman"/>
          <w:sz w:val="28"/>
          <w:szCs w:val="28"/>
        </w:rPr>
        <w:t>).</w:t>
      </w:r>
    </w:p>
    <w:p w:rsidR="008A22A9" w:rsidRPr="00915178" w:rsidRDefault="008A22A9" w:rsidP="00E809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918BF" w:rsidRPr="001E075E" w:rsidRDefault="00371A22" w:rsidP="00E809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E075E">
        <w:rPr>
          <w:rFonts w:ascii="Times New Roman" w:hAnsi="Times New Roman"/>
          <w:b/>
          <w:sz w:val="28"/>
          <w:szCs w:val="28"/>
        </w:rPr>
        <w:t>4.</w:t>
      </w:r>
      <w:r w:rsidR="007E35B7" w:rsidRPr="001E075E">
        <w:rPr>
          <w:rFonts w:ascii="Times New Roman" w:hAnsi="Times New Roman"/>
          <w:b/>
          <w:sz w:val="28"/>
          <w:szCs w:val="28"/>
        </w:rPr>
        <w:t xml:space="preserve"> </w:t>
      </w:r>
      <w:r w:rsidRPr="001E075E"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</w:t>
      </w:r>
      <w:r w:rsidR="002A50C2" w:rsidRPr="001E075E">
        <w:rPr>
          <w:rFonts w:ascii="Times New Roman" w:hAnsi="Times New Roman"/>
          <w:b/>
          <w:sz w:val="28"/>
          <w:szCs w:val="28"/>
        </w:rPr>
        <w:t xml:space="preserve"> </w:t>
      </w:r>
      <w:r w:rsidR="00C6114D" w:rsidRPr="001E075E">
        <w:rPr>
          <w:rFonts w:ascii="Times New Roman" w:hAnsi="Times New Roman"/>
          <w:b/>
          <w:sz w:val="28"/>
          <w:szCs w:val="28"/>
        </w:rPr>
        <w:t>программы</w:t>
      </w:r>
    </w:p>
    <w:p w:rsidR="0014246D" w:rsidRPr="00915178" w:rsidRDefault="0014246D" w:rsidP="00E809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77"/>
        <w:gridCol w:w="980"/>
        <w:gridCol w:w="991"/>
        <w:gridCol w:w="708"/>
        <w:gridCol w:w="687"/>
        <w:gridCol w:w="728"/>
        <w:gridCol w:w="1274"/>
        <w:gridCol w:w="1415"/>
      </w:tblGrid>
      <w:tr w:rsidR="00A34A6B" w:rsidRPr="001E075E" w:rsidTr="00FA466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8918BF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8918BF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Источники финансиро</w:t>
            </w:r>
            <w:r w:rsidR="00DC4C3E" w:rsidRPr="001E075E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DC4C3E" w:rsidRPr="001E075E" w:rsidRDefault="00DC4C3E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 (тыс.</w:t>
            </w:r>
            <w:r w:rsidR="00A34A6B" w:rsidRPr="001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75E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91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Участник муниципальной программы (муниципальный заказчик, ГРБС)</w:t>
            </w:r>
          </w:p>
        </w:tc>
      </w:tr>
      <w:tr w:rsidR="00A34A6B" w:rsidRPr="001E075E" w:rsidTr="00FA466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4D7259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202</w:t>
            </w:r>
            <w:r w:rsidR="0014246D" w:rsidRPr="001E07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FA66EE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20</w:t>
            </w:r>
            <w:r w:rsidR="004D7259" w:rsidRPr="001E075E">
              <w:rPr>
                <w:rFonts w:ascii="Times New Roman" w:hAnsi="Times New Roman"/>
                <w:sz w:val="24"/>
                <w:szCs w:val="24"/>
              </w:rPr>
              <w:t>2</w:t>
            </w:r>
            <w:r w:rsidR="0014246D" w:rsidRPr="001E07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FA66EE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202</w:t>
            </w:r>
            <w:r w:rsidR="0014246D" w:rsidRPr="001E07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E" w:rsidRPr="001E075E" w:rsidRDefault="00DC4C3E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4D" w:rsidRPr="001E075E" w:rsidTr="00FA466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D" w:rsidRPr="001E075E" w:rsidRDefault="00C6114D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D" w:rsidRPr="001E075E" w:rsidRDefault="00C6114D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D" w:rsidRPr="001E075E" w:rsidRDefault="00C6114D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D" w:rsidRPr="001E075E" w:rsidRDefault="00C6114D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D" w:rsidRPr="001E075E" w:rsidRDefault="00C6114D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D" w:rsidRPr="001E075E" w:rsidRDefault="00C6114D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D" w:rsidRPr="001E075E" w:rsidRDefault="00C6114D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D" w:rsidRPr="001E075E" w:rsidRDefault="00C6114D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D" w:rsidRPr="001E075E" w:rsidRDefault="00C6114D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245C" w:rsidRPr="001E075E" w:rsidTr="00FA466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C" w:rsidRPr="001E075E" w:rsidRDefault="00C8245C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C" w:rsidRPr="001E075E" w:rsidRDefault="00C8245C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Основное Мероприятие № 1</w:t>
            </w:r>
          </w:p>
          <w:p w:rsidR="00C8245C" w:rsidRPr="001E075E" w:rsidRDefault="00C8245C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Меры государственной поддержки лиц,</w:t>
            </w:r>
            <w:r w:rsidRPr="001E075E">
              <w:t xml:space="preserve"> муниципальные должности и должности муниципальной службы в администрации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C" w:rsidRPr="001E075E" w:rsidRDefault="00C8245C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C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C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C" w:rsidRPr="001E075E" w:rsidRDefault="00C8245C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C" w:rsidRPr="001E075E" w:rsidRDefault="00C8245C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C" w:rsidRPr="001E075E" w:rsidRDefault="00C8245C" w:rsidP="00E8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Безводного сельского поселения при выходе на пенсию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C" w:rsidRPr="001E075E" w:rsidRDefault="00C8245C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Администрация Безводного сельского поселения</w:t>
            </w:r>
          </w:p>
        </w:tc>
      </w:tr>
      <w:tr w:rsidR="00C34506" w:rsidRPr="001E075E" w:rsidTr="00FA466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pStyle w:val="Style24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06" w:rsidRPr="001E075E" w:rsidTr="00FA466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pStyle w:val="Style39"/>
              <w:widowControl/>
              <w:spacing w:line="240" w:lineRule="auto"/>
              <w:jc w:val="left"/>
            </w:pPr>
            <w:r w:rsidRPr="001E075E">
              <w:t>Мероприятие 1</w:t>
            </w:r>
          </w:p>
          <w:p w:rsidR="00C34506" w:rsidRPr="001E075E" w:rsidRDefault="00C34506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1E075E">
              <w:t>Дополнительное материальное обеспечение лиц, замещавших муниципальные должности и должности муниципальной службы в администрации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pStyle w:val="Style24"/>
              <w:widowControl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06" w:rsidRPr="001E075E" w:rsidTr="00FA466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pStyle w:val="Style24"/>
              <w:widowControl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1E075E" w:rsidRDefault="00C34506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Default="00E809C1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Основное Мероприятие № 2</w:t>
            </w:r>
          </w:p>
          <w:p w:rsidR="00E809C1" w:rsidRPr="001E075E" w:rsidRDefault="00E809C1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1E075E">
              <w:t xml:space="preserve">Предоставление ежегодных и ежемесячных денежных выплат отдельным категориям граждан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219,7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C1" w:rsidRPr="001E075E" w:rsidRDefault="00E809C1" w:rsidP="00E809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07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Повышение устойчивого и динамичного развития территориального общественного </w:t>
            </w:r>
            <w:r w:rsidRPr="001E075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  <w:p w:rsidR="00E809C1" w:rsidRPr="001E075E" w:rsidRDefault="00E809C1" w:rsidP="00E809C1">
            <w:pPr>
              <w:pStyle w:val="ConsPlusNormal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Непосредственная финансовая поддержка пенсионеров по старости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915178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r w:rsidR="00915178">
              <w:rPr>
                <w:rFonts w:ascii="Times New Roman" w:hAnsi="Times New Roman"/>
                <w:sz w:val="24"/>
                <w:szCs w:val="24"/>
              </w:rPr>
              <w:t xml:space="preserve"> Безводного сельского поселения</w:t>
            </w:r>
          </w:p>
        </w:tc>
      </w:tr>
      <w:tr w:rsidR="00E809C1" w:rsidRPr="001E075E" w:rsidTr="00FA466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91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Default="00E809C1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Основное Мероприятие № 2</w:t>
            </w:r>
          </w:p>
          <w:p w:rsidR="00E809C1" w:rsidRPr="001E075E" w:rsidRDefault="00E809C1" w:rsidP="00915178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1E075E">
              <w:t>Предоставление ежегодных и ежемесячных денежных выпл</w:t>
            </w:r>
            <w:r>
              <w:t>ат отдельным категориям граждан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219,7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E809C1" w:rsidRDefault="00E809C1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устойчивого и динамичного развития территориального общественного самоуправления</w:t>
            </w:r>
          </w:p>
          <w:p w:rsidR="00E809C1" w:rsidRPr="001E075E" w:rsidRDefault="00E809C1" w:rsidP="00E809C1">
            <w:pPr>
              <w:rPr>
                <w:rFonts w:ascii="Times New Roman" w:hAnsi="Times New Roman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Непосредственная финансовая поддержка пенсионеров по старости</w:t>
            </w:r>
          </w:p>
          <w:p w:rsidR="00E809C1" w:rsidRPr="001E075E" w:rsidRDefault="00E809C1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социально ориентированных некоммерческих организаций</w:t>
            </w:r>
          </w:p>
          <w:p w:rsidR="00E809C1" w:rsidRPr="001E075E" w:rsidRDefault="00E809C1" w:rsidP="00E809C1">
            <w:pPr>
              <w:rPr>
                <w:rFonts w:ascii="Times New Roman" w:hAnsi="Times New Roman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Оказание помощи ветеранам и пенсионерам, оказавшимся в трудной жизненной ситуации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915178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Безводного сельского поселения</w:t>
            </w:r>
          </w:p>
        </w:tc>
      </w:tr>
      <w:tr w:rsidR="00E809C1" w:rsidRPr="001E075E" w:rsidTr="00FA466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48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Получение руководителями органов территориального общественного самоуправления Безводного сельского поселения компенсационных выплат на частичное возмещение затрат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48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Мероприятие № 2</w:t>
            </w:r>
          </w:p>
          <w:p w:rsidR="00E809C1" w:rsidRPr="001E075E" w:rsidRDefault="00E809C1" w:rsidP="00E809C1">
            <w:pPr>
              <w:rPr>
                <w:rStyle w:val="FontStyle57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Предоставление </w:t>
            </w:r>
            <w:r w:rsidRPr="001E075E">
              <w:rPr>
                <w:rStyle w:val="FontStyle23"/>
                <w:sz w:val="24"/>
                <w:szCs w:val="24"/>
              </w:rPr>
              <w:t>отдельным категориям граждан Безводного сельского поселения льгот по</w:t>
            </w:r>
            <w:r>
              <w:rPr>
                <w:rStyle w:val="FontStyle23"/>
                <w:sz w:val="24"/>
                <w:szCs w:val="24"/>
              </w:rPr>
              <w:t xml:space="preserve"> бесплатному зубопротезированию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Style24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91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Мероприятие № 3</w:t>
            </w:r>
          </w:p>
          <w:p w:rsidR="00E809C1" w:rsidRPr="001E075E" w:rsidRDefault="00E809C1" w:rsidP="00FA4663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Предоставление адресной помощи гражданам поселений Курганинского района, попавш</w:t>
            </w:r>
            <w:r w:rsidR="00FA4663">
              <w:rPr>
                <w:rFonts w:ascii="Times New Roman" w:hAnsi="Times New Roman"/>
                <w:sz w:val="24"/>
                <w:szCs w:val="24"/>
              </w:rPr>
              <w:t>им в трудную жизненную ситуацию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Style24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251,0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Style24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FA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Default="00E809C1" w:rsidP="00E809C1">
            <w:pPr>
              <w:autoSpaceDE w:val="0"/>
              <w:autoSpaceDN w:val="0"/>
              <w:adjustRightInd w:val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Основное</w:t>
            </w:r>
          </w:p>
          <w:p w:rsidR="00E809C1" w:rsidRPr="001E075E" w:rsidRDefault="00E809C1" w:rsidP="00E8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Мероприятие № 3</w:t>
            </w:r>
          </w:p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lastRenderedPageBreak/>
              <w:t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</w:t>
            </w:r>
            <w:r w:rsidR="00FA4663">
              <w:rPr>
                <w:rFonts w:ascii="Times New Roman" w:hAnsi="Times New Roman"/>
                <w:sz w:val="24"/>
                <w:szCs w:val="24"/>
              </w:rPr>
              <w:t>х на решение социальных проблем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</w:t>
            </w:r>
            <w:r w:rsidRPr="001E0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</w:p>
          <w:p w:rsidR="00E809C1" w:rsidRPr="001E075E" w:rsidRDefault="00E809C1" w:rsidP="00C64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Оказание помощи ветеранам и пенсионерам, оказавшимся в трудной жизненной ситуации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E075E">
              <w:rPr>
                <w:rFonts w:ascii="Times New Roman" w:hAnsi="Times New Roman"/>
                <w:sz w:val="24"/>
                <w:szCs w:val="24"/>
              </w:rPr>
              <w:lastRenderedPageBreak/>
              <w:t>Безводного сельского поселения</w:t>
            </w:r>
          </w:p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C64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1336,9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448,9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444,0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444,0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C1" w:rsidRPr="001E075E" w:rsidTr="00FA4663">
        <w:trPr>
          <w:trHeight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1336,9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448,9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444,0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444,0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1" w:rsidRPr="001E075E" w:rsidRDefault="00E809C1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66C" w:rsidRPr="001E075E" w:rsidRDefault="005B466C" w:rsidP="00E809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E03" w:rsidRPr="001E075E" w:rsidRDefault="00DC4C3E" w:rsidP="00E809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>5</w:t>
      </w:r>
      <w:r w:rsidR="00A77E03" w:rsidRPr="001E075E">
        <w:rPr>
          <w:rFonts w:ascii="Times New Roman" w:hAnsi="Times New Roman" w:cs="Times New Roman"/>
          <w:b/>
          <w:sz w:val="28"/>
          <w:szCs w:val="28"/>
        </w:rPr>
        <w:t>. Обоснование ресурсного обеспечения</w:t>
      </w:r>
      <w:r w:rsidR="00E64480" w:rsidRPr="001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69" w:rsidRPr="001E075E">
        <w:rPr>
          <w:rFonts w:ascii="Times New Roman" w:hAnsi="Times New Roman" w:cs="Times New Roman"/>
          <w:b/>
          <w:sz w:val="28"/>
          <w:szCs w:val="28"/>
        </w:rPr>
        <w:t>м</w:t>
      </w:r>
      <w:r w:rsidR="00BE58B7" w:rsidRPr="001E075E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 w:rsidR="00A77E03" w:rsidRPr="001E075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77E03" w:rsidRPr="001E075E" w:rsidRDefault="00A77E03" w:rsidP="00E809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075D" w:rsidRPr="001E075E" w:rsidRDefault="00A77E03" w:rsidP="00C6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BE58B7" w:rsidRPr="001E075E">
        <w:rPr>
          <w:rFonts w:ascii="Times New Roman" w:hAnsi="Times New Roman" w:cs="Times New Roman"/>
          <w:sz w:val="28"/>
          <w:szCs w:val="28"/>
        </w:rPr>
        <w:t>муниципальной</w:t>
      </w:r>
      <w:r w:rsidRPr="001E075E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осуществлять за счет средств </w:t>
      </w:r>
      <w:r w:rsidR="00AE0C42" w:rsidRPr="001E075E">
        <w:rPr>
          <w:rFonts w:ascii="Times New Roman" w:hAnsi="Times New Roman" w:cs="Times New Roman"/>
          <w:sz w:val="28"/>
          <w:szCs w:val="28"/>
        </w:rPr>
        <w:t xml:space="preserve">Безводного </w:t>
      </w:r>
      <w:r w:rsidR="008D3E7C" w:rsidRPr="001E075E">
        <w:rPr>
          <w:rFonts w:ascii="Times New Roman" w:hAnsi="Times New Roman" w:cs="Times New Roman"/>
          <w:sz w:val="28"/>
          <w:szCs w:val="28"/>
        </w:rPr>
        <w:t>сельского</w:t>
      </w:r>
      <w:r w:rsidR="00BE58B7" w:rsidRPr="001E075E">
        <w:rPr>
          <w:rFonts w:ascii="Times New Roman" w:hAnsi="Times New Roman" w:cs="Times New Roman"/>
          <w:sz w:val="28"/>
          <w:szCs w:val="28"/>
        </w:rPr>
        <w:t xml:space="preserve"> поселения. </w:t>
      </w:r>
      <w:r w:rsidRPr="001E075E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</w:t>
      </w:r>
      <w:r w:rsidR="00BE58B7" w:rsidRPr="001E075E">
        <w:rPr>
          <w:rFonts w:ascii="Times New Roman" w:hAnsi="Times New Roman" w:cs="Times New Roman"/>
          <w:sz w:val="28"/>
          <w:szCs w:val="28"/>
        </w:rPr>
        <w:t>муниципальной</w:t>
      </w:r>
      <w:r w:rsidRPr="001E075E">
        <w:rPr>
          <w:rFonts w:ascii="Times New Roman" w:hAnsi="Times New Roman" w:cs="Times New Roman"/>
          <w:sz w:val="28"/>
          <w:szCs w:val="28"/>
        </w:rPr>
        <w:t xml:space="preserve"> программы, составляет </w:t>
      </w:r>
      <w:r w:rsidR="00CE4E58" w:rsidRPr="001E075E">
        <w:rPr>
          <w:rFonts w:ascii="Times New Roman" w:hAnsi="Times New Roman" w:cs="Times New Roman"/>
          <w:sz w:val="28"/>
          <w:szCs w:val="28"/>
        </w:rPr>
        <w:t>1336,9</w:t>
      </w:r>
      <w:r w:rsidR="004205B4" w:rsidRPr="001E075E">
        <w:rPr>
          <w:rFonts w:ascii="Times New Roman" w:hAnsi="Times New Roman" w:cs="Times New Roman"/>
          <w:sz w:val="28"/>
          <w:szCs w:val="28"/>
        </w:rPr>
        <w:t xml:space="preserve"> тыс. руб. из средств местного бюджета, в том числе: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4985"/>
        <w:gridCol w:w="1527"/>
        <w:gridCol w:w="850"/>
        <w:gridCol w:w="849"/>
        <w:gridCol w:w="883"/>
      </w:tblGrid>
      <w:tr w:rsidR="001E5BC7" w:rsidRPr="001E075E" w:rsidTr="00C6463C">
        <w:tc>
          <w:tcPr>
            <w:tcW w:w="537" w:type="dxa"/>
            <w:vMerge w:val="restart"/>
            <w:shd w:val="clear" w:color="auto" w:fill="auto"/>
          </w:tcPr>
          <w:p w:rsidR="001E5BC7" w:rsidRPr="001E075E" w:rsidRDefault="001E5BC7" w:rsidP="00C64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0" w:type="dxa"/>
            <w:vMerge w:val="restart"/>
            <w:shd w:val="clear" w:color="auto" w:fill="auto"/>
          </w:tcPr>
          <w:p w:rsidR="001E5BC7" w:rsidRPr="001E075E" w:rsidRDefault="001E5BC7" w:rsidP="00C64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1E5BC7" w:rsidRPr="001E075E" w:rsidRDefault="001E5BC7" w:rsidP="00C64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Общий объем финансовых ресурсов</w:t>
            </w:r>
            <w:r w:rsidR="000F19A4" w:rsidRPr="001E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75E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1E5BC7" w:rsidRPr="001E075E" w:rsidRDefault="001E5BC7" w:rsidP="00C64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1E5BC7" w:rsidRPr="001E075E" w:rsidTr="00C6463C">
        <w:tc>
          <w:tcPr>
            <w:tcW w:w="537" w:type="dxa"/>
            <w:vMerge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vMerge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E5BC7" w:rsidRPr="001E075E" w:rsidRDefault="001E5BC7" w:rsidP="00C64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5" w:type="dxa"/>
            <w:shd w:val="clear" w:color="auto" w:fill="auto"/>
          </w:tcPr>
          <w:p w:rsidR="001E5BC7" w:rsidRPr="001E075E" w:rsidRDefault="001E5BC7" w:rsidP="00C64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9" w:type="dxa"/>
            <w:shd w:val="clear" w:color="auto" w:fill="auto"/>
          </w:tcPr>
          <w:p w:rsidR="001E5BC7" w:rsidRPr="001E075E" w:rsidRDefault="001E5BC7" w:rsidP="00C64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E5BC7" w:rsidRPr="001E075E" w:rsidTr="00C6463C">
        <w:tc>
          <w:tcPr>
            <w:tcW w:w="537" w:type="dxa"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 в Безводном сельском поселении Курганинского района»</w:t>
            </w:r>
          </w:p>
        </w:tc>
        <w:tc>
          <w:tcPr>
            <w:tcW w:w="1537" w:type="dxa"/>
            <w:shd w:val="clear" w:color="auto" w:fill="auto"/>
          </w:tcPr>
          <w:p w:rsidR="001E5BC7" w:rsidRPr="001E075E" w:rsidRDefault="00F9437C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CE4E58" w:rsidRPr="001E075E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6" w:type="dxa"/>
            <w:shd w:val="clear" w:color="auto" w:fill="auto"/>
          </w:tcPr>
          <w:p w:rsidR="001E5BC7" w:rsidRPr="001E075E" w:rsidRDefault="00CE4E58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361,9</w:t>
            </w:r>
          </w:p>
        </w:tc>
        <w:tc>
          <w:tcPr>
            <w:tcW w:w="855" w:type="dxa"/>
            <w:shd w:val="clear" w:color="auto" w:fill="auto"/>
          </w:tcPr>
          <w:p w:rsidR="001E5BC7" w:rsidRPr="001E075E" w:rsidRDefault="00F9437C" w:rsidP="00E80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889" w:type="dxa"/>
            <w:shd w:val="clear" w:color="auto" w:fill="auto"/>
          </w:tcPr>
          <w:p w:rsidR="001E5BC7" w:rsidRPr="001E075E" w:rsidRDefault="00F9437C" w:rsidP="00E80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</w:tr>
      <w:tr w:rsidR="001E5BC7" w:rsidRPr="001E075E" w:rsidTr="00C6463C">
        <w:tc>
          <w:tcPr>
            <w:tcW w:w="537" w:type="dxa"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поддержка социально ориентированных некоммерческих организаций в Безводном сельском поселении Курганинского района»</w:t>
            </w:r>
          </w:p>
        </w:tc>
        <w:tc>
          <w:tcPr>
            <w:tcW w:w="1537" w:type="dxa"/>
            <w:shd w:val="clear" w:color="auto" w:fill="auto"/>
          </w:tcPr>
          <w:p w:rsidR="001E5BC7" w:rsidRPr="001E075E" w:rsidRDefault="00CE4E58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1E5BC7" w:rsidRPr="001E07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6" w:type="dxa"/>
            <w:shd w:val="clear" w:color="auto" w:fill="auto"/>
          </w:tcPr>
          <w:p w:rsidR="001E5BC7" w:rsidRPr="001E075E" w:rsidRDefault="00CE4E58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E5BC7" w:rsidRPr="001E07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shd w:val="clear" w:color="auto" w:fill="auto"/>
          </w:tcPr>
          <w:p w:rsidR="001E5BC7" w:rsidRPr="001E075E" w:rsidRDefault="001E5BC7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889" w:type="dxa"/>
            <w:shd w:val="clear" w:color="auto" w:fill="auto"/>
          </w:tcPr>
          <w:p w:rsidR="001E5BC7" w:rsidRPr="001E075E" w:rsidRDefault="001E5BC7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1E5BC7" w:rsidRPr="001E075E" w:rsidTr="00C6463C">
        <w:tc>
          <w:tcPr>
            <w:tcW w:w="537" w:type="dxa"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D0E">
              <w:rPr>
                <w:rFonts w:ascii="Times New Roman" w:hAnsi="Times New Roman" w:cs="Times New Roman"/>
                <w:sz w:val="24"/>
                <w:szCs w:val="24"/>
              </w:rPr>
              <w:t>сего по программе, в том числе:</w:t>
            </w:r>
          </w:p>
        </w:tc>
        <w:tc>
          <w:tcPr>
            <w:tcW w:w="1537" w:type="dxa"/>
            <w:shd w:val="clear" w:color="auto" w:fill="auto"/>
          </w:tcPr>
          <w:p w:rsidR="001E5BC7" w:rsidRPr="001E075E" w:rsidRDefault="000F19A4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CE4E58" w:rsidRPr="001E075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6" w:type="dxa"/>
            <w:shd w:val="clear" w:color="auto" w:fill="auto"/>
          </w:tcPr>
          <w:p w:rsidR="001E5BC7" w:rsidRPr="001E075E" w:rsidRDefault="00CE4E58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448,9</w:t>
            </w:r>
          </w:p>
        </w:tc>
        <w:tc>
          <w:tcPr>
            <w:tcW w:w="855" w:type="dxa"/>
            <w:shd w:val="clear" w:color="auto" w:fill="auto"/>
          </w:tcPr>
          <w:p w:rsidR="001E5BC7" w:rsidRPr="001E075E" w:rsidRDefault="000F19A4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889" w:type="dxa"/>
            <w:shd w:val="clear" w:color="auto" w:fill="auto"/>
          </w:tcPr>
          <w:p w:rsidR="001E5BC7" w:rsidRPr="001E075E" w:rsidRDefault="000F19A4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</w:tr>
      <w:tr w:rsidR="001E5BC7" w:rsidRPr="001E075E" w:rsidTr="00C6463C">
        <w:tc>
          <w:tcPr>
            <w:tcW w:w="537" w:type="dxa"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7" w:type="dxa"/>
            <w:shd w:val="clear" w:color="auto" w:fill="auto"/>
          </w:tcPr>
          <w:p w:rsidR="001E5BC7" w:rsidRPr="001E075E" w:rsidRDefault="000F19A4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CE4E58" w:rsidRPr="001E075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6" w:type="dxa"/>
            <w:shd w:val="clear" w:color="auto" w:fill="auto"/>
          </w:tcPr>
          <w:p w:rsidR="001E5BC7" w:rsidRPr="001E075E" w:rsidRDefault="001E5BC7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58" w:rsidRPr="001E075E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855" w:type="dxa"/>
            <w:shd w:val="clear" w:color="auto" w:fill="auto"/>
          </w:tcPr>
          <w:p w:rsidR="001E5BC7" w:rsidRPr="001E075E" w:rsidRDefault="000F19A4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889" w:type="dxa"/>
            <w:shd w:val="clear" w:color="auto" w:fill="auto"/>
          </w:tcPr>
          <w:p w:rsidR="001E5BC7" w:rsidRPr="001E075E" w:rsidRDefault="000F19A4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</w:tr>
    </w:tbl>
    <w:p w:rsidR="0036256C" w:rsidRPr="001E075E" w:rsidRDefault="00FD27E3" w:rsidP="00813D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Объем средств местного бюджета, направляемых на финансирование мероприятий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муниципальной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 xml:space="preserve">программы, подлежит ежегодному уточнению при принятии Решения Совета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 Курганинского района о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бюдж</w:t>
      </w:r>
      <w:r w:rsidR="009C53AA" w:rsidRPr="001E075E">
        <w:rPr>
          <w:rFonts w:ascii="Times New Roman" w:hAnsi="Times New Roman"/>
          <w:sz w:val="28"/>
          <w:szCs w:val="28"/>
        </w:rPr>
        <w:t>ете на очередной финансовый год.</w:t>
      </w:r>
    </w:p>
    <w:p w:rsidR="00F9437C" w:rsidRPr="001E075E" w:rsidRDefault="00F9437C" w:rsidP="00E809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71F84" w:rsidRPr="001E075E" w:rsidRDefault="00AA2D25" w:rsidP="00E80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47213" w:rsidRPr="001E075E">
        <w:rPr>
          <w:rFonts w:ascii="Times New Roman" w:hAnsi="Times New Roman" w:cs="Times New Roman"/>
          <w:b/>
          <w:sz w:val="28"/>
          <w:szCs w:val="28"/>
        </w:rPr>
        <w:t>.</w:t>
      </w:r>
      <w:r w:rsidR="00C67942" w:rsidRPr="001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213" w:rsidRPr="001E075E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847213" w:rsidRPr="00140B96" w:rsidRDefault="00847213" w:rsidP="00E809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1F84" w:rsidRPr="001E075E" w:rsidRDefault="00847213" w:rsidP="00813D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заключается в сравнении плановых показателей</w:t>
      </w:r>
      <w:r w:rsidR="002A50C2" w:rsidRPr="001E075E">
        <w:rPr>
          <w:rFonts w:ascii="Times New Roman" w:hAnsi="Times New Roman" w:cs="Times New Roman"/>
          <w:sz w:val="28"/>
          <w:szCs w:val="28"/>
        </w:rPr>
        <w:t xml:space="preserve"> </w:t>
      </w:r>
      <w:r w:rsidRPr="001E075E">
        <w:rPr>
          <w:rFonts w:ascii="Times New Roman" w:hAnsi="Times New Roman" w:cs="Times New Roman"/>
          <w:sz w:val="28"/>
          <w:szCs w:val="28"/>
        </w:rPr>
        <w:t>с фактическими.</w:t>
      </w:r>
    </w:p>
    <w:p w:rsidR="00CE4E58" w:rsidRPr="001E075E" w:rsidRDefault="00CE4E58" w:rsidP="00E809C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7E03" w:rsidRPr="001E075E" w:rsidRDefault="00AA2D25" w:rsidP="00E80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>7</w:t>
      </w:r>
      <w:r w:rsidR="00A77E03" w:rsidRPr="001E075E">
        <w:rPr>
          <w:rFonts w:ascii="Times New Roman" w:hAnsi="Times New Roman" w:cs="Times New Roman"/>
          <w:b/>
          <w:sz w:val="28"/>
          <w:szCs w:val="28"/>
        </w:rPr>
        <w:t>. Механизм реализации</w:t>
      </w:r>
      <w:r w:rsidR="002A50C2" w:rsidRPr="001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F84" w:rsidRPr="001E075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77E03" w:rsidRPr="001E075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671F84" w:rsidRPr="001E075E">
        <w:rPr>
          <w:rFonts w:ascii="Times New Roman" w:hAnsi="Times New Roman" w:cs="Times New Roman"/>
          <w:b/>
          <w:sz w:val="28"/>
          <w:szCs w:val="28"/>
        </w:rPr>
        <w:t xml:space="preserve"> и контроль за ее </w:t>
      </w:r>
      <w:r w:rsidR="00006034" w:rsidRPr="001E075E">
        <w:rPr>
          <w:rFonts w:ascii="Times New Roman" w:hAnsi="Times New Roman" w:cs="Times New Roman"/>
          <w:b/>
          <w:sz w:val="28"/>
          <w:szCs w:val="28"/>
        </w:rPr>
        <w:t>ис</w:t>
      </w:r>
      <w:r w:rsidR="00671F84" w:rsidRPr="001E075E">
        <w:rPr>
          <w:rFonts w:ascii="Times New Roman" w:hAnsi="Times New Roman" w:cs="Times New Roman"/>
          <w:b/>
          <w:sz w:val="28"/>
          <w:szCs w:val="28"/>
        </w:rPr>
        <w:t>полнени</w:t>
      </w:r>
      <w:r w:rsidR="00006034" w:rsidRPr="001E075E">
        <w:rPr>
          <w:rFonts w:ascii="Times New Roman" w:hAnsi="Times New Roman" w:cs="Times New Roman"/>
          <w:b/>
          <w:sz w:val="28"/>
          <w:szCs w:val="28"/>
        </w:rPr>
        <w:t>ем</w:t>
      </w:r>
      <w:r w:rsidR="00671F84" w:rsidRPr="001E075E">
        <w:rPr>
          <w:rFonts w:ascii="Times New Roman" w:hAnsi="Times New Roman" w:cs="Times New Roman"/>
          <w:b/>
          <w:sz w:val="28"/>
          <w:szCs w:val="28"/>
        </w:rPr>
        <w:t>.</w:t>
      </w:r>
    </w:p>
    <w:p w:rsidR="00671F84" w:rsidRPr="001E075E" w:rsidRDefault="00671F84" w:rsidP="00E809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2D25" w:rsidRPr="001E075E" w:rsidRDefault="00AA2D25" w:rsidP="00140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Текущее управление Программой и ответственность за реализацию её мероприятий осуществляет координатор Программы – администрация Безводного сельского поселения (далее - Администрация).</w:t>
      </w:r>
    </w:p>
    <w:p w:rsidR="00AA2D25" w:rsidRPr="001E075E" w:rsidRDefault="00AA2D25" w:rsidP="00140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Администрация в процессе реализации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Программы:</w:t>
      </w:r>
    </w:p>
    <w:p w:rsidR="00AA2D25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обеспечивает разработку муниципальной программы;</w:t>
      </w:r>
    </w:p>
    <w:p w:rsidR="00AA2D25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формирует структуру муниципальной программы;</w:t>
      </w:r>
    </w:p>
    <w:p w:rsidR="00AA2D25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организует реализацию муниципальной программы;</w:t>
      </w:r>
    </w:p>
    <w:p w:rsidR="008A22A9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 xml:space="preserve">принимает решение о необходимости внесения в установленном порядке изменений в муниципальную </w:t>
      </w:r>
      <w:r w:rsidR="009C53AA" w:rsidRPr="001E075E">
        <w:rPr>
          <w:rStyle w:val="FontStyle50"/>
          <w:sz w:val="28"/>
          <w:szCs w:val="28"/>
        </w:rPr>
        <w:t>программу;</w:t>
      </w:r>
    </w:p>
    <w:p w:rsidR="008A22A9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несет ответственность за достижение целевых показ</w:t>
      </w:r>
      <w:r w:rsidR="008A22A9" w:rsidRPr="001E075E">
        <w:rPr>
          <w:rStyle w:val="FontStyle50"/>
          <w:sz w:val="28"/>
          <w:szCs w:val="28"/>
        </w:rPr>
        <w:t>ателей муниципальной программы;</w:t>
      </w:r>
    </w:p>
    <w:p w:rsidR="008A22A9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осуществляет подготовку предложений по объемам и источникам финансирования реал</w:t>
      </w:r>
      <w:r w:rsidR="008A22A9" w:rsidRPr="001E075E">
        <w:rPr>
          <w:rStyle w:val="FontStyle50"/>
          <w:sz w:val="28"/>
          <w:szCs w:val="28"/>
        </w:rPr>
        <w:t>изации муниципальной программы;</w:t>
      </w:r>
    </w:p>
    <w:p w:rsidR="00AA2D25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разрабатывает формы отчетности, необходимые для</w:t>
      </w:r>
      <w:r w:rsidR="00C67942" w:rsidRPr="001E075E">
        <w:rPr>
          <w:rStyle w:val="FontStyle50"/>
          <w:sz w:val="28"/>
          <w:szCs w:val="28"/>
        </w:rPr>
        <w:t xml:space="preserve"> проведения мониторинга реализа</w:t>
      </w:r>
      <w:r w:rsidRPr="001E075E">
        <w:rPr>
          <w:rStyle w:val="FontStyle50"/>
          <w:sz w:val="28"/>
          <w:szCs w:val="28"/>
        </w:rPr>
        <w:t>ции муниципальной программы, устанавливает сроки их предоставления;</w:t>
      </w:r>
    </w:p>
    <w:p w:rsidR="008A22A9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 xml:space="preserve">осуществляет </w:t>
      </w:r>
      <w:r w:rsidR="008A22A9" w:rsidRPr="001E075E">
        <w:rPr>
          <w:rStyle w:val="FontStyle50"/>
          <w:sz w:val="28"/>
          <w:szCs w:val="28"/>
        </w:rPr>
        <w:t>мониторинг и анализ отчетности;</w:t>
      </w:r>
    </w:p>
    <w:p w:rsidR="008A22A9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8A22A9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</w:t>
      </w:r>
      <w:r w:rsidR="008A22A9" w:rsidRPr="001E075E">
        <w:rPr>
          <w:rStyle w:val="FontStyle50"/>
          <w:sz w:val="28"/>
          <w:szCs w:val="28"/>
        </w:rPr>
        <w:t xml:space="preserve"> муниципальной программы);</w:t>
      </w:r>
    </w:p>
    <w:p w:rsidR="008A22A9" w:rsidRPr="001E075E" w:rsidRDefault="00AA2D25" w:rsidP="00140B96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Безводного сельского поселения в информационно-теле</w:t>
      </w:r>
      <w:r w:rsidR="008A22A9" w:rsidRPr="001E075E">
        <w:rPr>
          <w:rStyle w:val="FontStyle50"/>
          <w:sz w:val="28"/>
          <w:szCs w:val="28"/>
        </w:rPr>
        <w:t>коммуникационной сети Интернет;</w:t>
      </w:r>
    </w:p>
    <w:p w:rsidR="00AA2D25" w:rsidRPr="001E075E" w:rsidRDefault="00AA2D25" w:rsidP="00140B96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1E075E">
        <w:rPr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AA2D25" w:rsidRPr="001E075E" w:rsidRDefault="00AA2D25" w:rsidP="00E809C1">
      <w:pPr>
        <w:rPr>
          <w:rFonts w:ascii="Times New Roman" w:hAnsi="Times New Roman"/>
          <w:sz w:val="28"/>
          <w:szCs w:val="28"/>
        </w:rPr>
      </w:pPr>
    </w:p>
    <w:p w:rsidR="00AA2D25" w:rsidRPr="001E075E" w:rsidRDefault="00AA2D25" w:rsidP="00E809C1">
      <w:pPr>
        <w:rPr>
          <w:rFonts w:ascii="Times New Roman" w:hAnsi="Times New Roman"/>
          <w:sz w:val="28"/>
          <w:szCs w:val="28"/>
        </w:rPr>
      </w:pPr>
    </w:p>
    <w:p w:rsidR="00540FED" w:rsidRPr="001E075E" w:rsidRDefault="00540FED" w:rsidP="00E809C1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1E075E">
        <w:rPr>
          <w:rFonts w:ascii="Times New Roman" w:eastAsia="Lucida Sans Unicode" w:hAnsi="Times New Roman"/>
          <w:kern w:val="1"/>
          <w:sz w:val="28"/>
          <w:szCs w:val="28"/>
          <w:lang/>
        </w:rPr>
        <w:t>Начальник бюджетного отдела</w:t>
      </w:r>
    </w:p>
    <w:p w:rsidR="00540FED" w:rsidRPr="001E075E" w:rsidRDefault="00540FED" w:rsidP="00E809C1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1E075E">
        <w:rPr>
          <w:rFonts w:ascii="Times New Roman" w:eastAsia="Lucida Sans Unicode" w:hAnsi="Times New Roman"/>
          <w:kern w:val="1"/>
          <w:sz w:val="28"/>
          <w:szCs w:val="28"/>
          <w:lang/>
        </w:rPr>
        <w:t>администрации Безводного</w:t>
      </w:r>
    </w:p>
    <w:p w:rsidR="00540FED" w:rsidRPr="001E075E" w:rsidRDefault="00540FED" w:rsidP="00E809C1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1E075E">
        <w:rPr>
          <w:rFonts w:ascii="Times New Roman" w:eastAsia="Lucida Sans Unicode" w:hAnsi="Times New Roman"/>
          <w:kern w:val="1"/>
          <w:sz w:val="28"/>
          <w:szCs w:val="28"/>
          <w:lang/>
        </w:rPr>
        <w:t>сельского поселения</w:t>
      </w:r>
    </w:p>
    <w:p w:rsidR="00540FED" w:rsidRPr="001E075E" w:rsidRDefault="00540FED" w:rsidP="00E809C1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1E075E">
        <w:rPr>
          <w:rFonts w:ascii="Times New Roman" w:eastAsia="Lucida Sans Unicode" w:hAnsi="Times New Roman"/>
          <w:kern w:val="1"/>
          <w:sz w:val="28"/>
          <w:szCs w:val="28"/>
          <w:lang/>
        </w:rPr>
        <w:t>Курган</w:t>
      </w:r>
      <w:r w:rsidR="00813D0E">
        <w:rPr>
          <w:rFonts w:ascii="Times New Roman" w:eastAsia="Lucida Sans Unicode" w:hAnsi="Times New Roman"/>
          <w:kern w:val="1"/>
          <w:sz w:val="28"/>
          <w:szCs w:val="28"/>
          <w:lang/>
        </w:rPr>
        <w:t>инского района</w:t>
      </w:r>
      <w:r w:rsidR="00813D0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813D0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813D0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813D0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813D0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813D0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813D0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="00813D0E">
        <w:rPr>
          <w:rFonts w:ascii="Times New Roman" w:eastAsia="Lucida Sans Unicode" w:hAnsi="Times New Roman"/>
          <w:kern w:val="1"/>
          <w:sz w:val="28"/>
          <w:szCs w:val="28"/>
          <w:lang/>
        </w:rPr>
        <w:tab/>
      </w:r>
      <w:r w:rsidRPr="001E075E">
        <w:rPr>
          <w:rFonts w:ascii="Times New Roman" w:eastAsia="Lucida Sans Unicode" w:hAnsi="Times New Roman"/>
          <w:kern w:val="1"/>
          <w:sz w:val="28"/>
          <w:szCs w:val="28"/>
          <w:lang/>
        </w:rPr>
        <w:t>Е.Н. Овчаренко</w:t>
      </w:r>
    </w:p>
    <w:p w:rsidR="00A77E03" w:rsidRPr="001E075E" w:rsidRDefault="00C67942" w:rsidP="00813D0E">
      <w:pPr>
        <w:ind w:left="5954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br w:type="page"/>
      </w:r>
      <w:r w:rsidR="00A77E03" w:rsidRPr="001E075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25A54" w:rsidRPr="001E075E">
        <w:rPr>
          <w:rFonts w:ascii="Times New Roman" w:hAnsi="Times New Roman"/>
          <w:sz w:val="28"/>
          <w:szCs w:val="28"/>
        </w:rPr>
        <w:t>1</w:t>
      </w:r>
    </w:p>
    <w:p w:rsidR="004A53A7" w:rsidRPr="001E075E" w:rsidRDefault="004A53A7" w:rsidP="00813D0E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B45CF" w:rsidRPr="001E075E" w:rsidRDefault="00EB45CF" w:rsidP="00E809C1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77E03" w:rsidRPr="001E075E" w:rsidRDefault="00A77E03" w:rsidP="00E809C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>ПАСПОРТ</w:t>
      </w:r>
    </w:p>
    <w:p w:rsidR="00A77E03" w:rsidRPr="001E075E" w:rsidRDefault="00A77E03" w:rsidP="00E80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04216A" w:rsidRPr="001E075E">
        <w:rPr>
          <w:rFonts w:ascii="Times New Roman" w:hAnsi="Times New Roman" w:cs="Times New Roman"/>
          <w:sz w:val="28"/>
          <w:szCs w:val="28"/>
        </w:rPr>
        <w:t>«</w:t>
      </w:r>
      <w:r w:rsidR="00C36C96" w:rsidRPr="001E075E">
        <w:rPr>
          <w:rFonts w:ascii="Times New Roman" w:hAnsi="Times New Roman" w:cs="Times New Roman"/>
          <w:sz w:val="28"/>
          <w:szCs w:val="28"/>
        </w:rPr>
        <w:t xml:space="preserve">Развитие мер социальной поддержки отдельных категорий граждан </w:t>
      </w:r>
      <w:r w:rsidR="00AE0C42" w:rsidRPr="001E075E">
        <w:rPr>
          <w:rFonts w:ascii="Times New Roman" w:hAnsi="Times New Roman" w:cs="Times New Roman"/>
          <w:sz w:val="28"/>
          <w:szCs w:val="28"/>
        </w:rPr>
        <w:t xml:space="preserve">Безводного </w:t>
      </w:r>
      <w:r w:rsidR="00C36C96" w:rsidRPr="001E075E">
        <w:rPr>
          <w:rFonts w:ascii="Times New Roman" w:hAnsi="Times New Roman" w:cs="Times New Roman"/>
          <w:sz w:val="28"/>
          <w:szCs w:val="28"/>
        </w:rPr>
        <w:t>сельского поселения Кургани</w:t>
      </w:r>
      <w:r w:rsidR="00B26DB3" w:rsidRPr="001E075E">
        <w:rPr>
          <w:rFonts w:ascii="Times New Roman" w:hAnsi="Times New Roman" w:cs="Times New Roman"/>
          <w:sz w:val="28"/>
          <w:szCs w:val="28"/>
        </w:rPr>
        <w:t>нского района</w:t>
      </w:r>
      <w:r w:rsidR="0004216A" w:rsidRPr="001E075E">
        <w:rPr>
          <w:rFonts w:ascii="Times New Roman" w:hAnsi="Times New Roman" w:cs="Times New Roman"/>
          <w:sz w:val="28"/>
          <w:szCs w:val="28"/>
        </w:rPr>
        <w:t>»</w:t>
      </w:r>
    </w:p>
    <w:p w:rsidR="00212162" w:rsidRPr="001E075E" w:rsidRDefault="00212162" w:rsidP="00E80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3"/>
        <w:gridCol w:w="7395"/>
      </w:tblGrid>
      <w:tr w:rsidR="009C53AA" w:rsidRPr="001E075E" w:rsidTr="00813D0E">
        <w:tc>
          <w:tcPr>
            <w:tcW w:w="2268" w:type="dxa"/>
            <w:shd w:val="clear" w:color="auto" w:fill="auto"/>
          </w:tcPr>
          <w:p w:rsidR="003A7D04" w:rsidRPr="001E075E" w:rsidRDefault="00A77E03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Координатор подпрограммы</w:t>
            </w:r>
          </w:p>
        </w:tc>
        <w:tc>
          <w:tcPr>
            <w:tcW w:w="7513" w:type="dxa"/>
            <w:shd w:val="clear" w:color="auto" w:fill="auto"/>
          </w:tcPr>
          <w:p w:rsidR="003A7D04" w:rsidRPr="001E075E" w:rsidRDefault="00212162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A7D7B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дминистрация </w:t>
            </w:r>
            <w:r w:rsidR="00AE0C42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Безводного </w:t>
            </w:r>
            <w:r w:rsidR="008D3E7C" w:rsidRPr="001E075E">
              <w:rPr>
                <w:rFonts w:ascii="Times New Roman" w:hAnsi="Times New Roman" w:cs="Times New Roman"/>
                <w:sz w:val="24"/>
                <w:szCs w:val="28"/>
              </w:rPr>
              <w:t>сельского</w:t>
            </w:r>
            <w:r w:rsidR="00EA7D7B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поселения</w:t>
            </w:r>
          </w:p>
          <w:p w:rsidR="00A77E03" w:rsidRPr="001E075E" w:rsidRDefault="003A7D04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Курганинского района</w:t>
            </w:r>
          </w:p>
        </w:tc>
      </w:tr>
      <w:tr w:rsidR="009C53AA" w:rsidRPr="001E075E" w:rsidTr="00813D0E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77E03" w:rsidRPr="001E075E" w:rsidRDefault="00A77E03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Цели подпрограммы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173919" w:rsidRPr="001E075E" w:rsidRDefault="00212162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C36C96" w:rsidRPr="001E075E">
              <w:rPr>
                <w:rFonts w:ascii="Times New Roman" w:hAnsi="Times New Roman" w:cs="Times New Roman"/>
                <w:sz w:val="24"/>
                <w:szCs w:val="28"/>
              </w:rPr>
              <w:t>оздание условий для роста благосостоя</w:t>
            </w:r>
            <w:r w:rsidR="000768FE" w:rsidRPr="001E075E">
              <w:rPr>
                <w:rFonts w:ascii="Times New Roman" w:hAnsi="Times New Roman" w:cs="Times New Roman"/>
                <w:sz w:val="24"/>
                <w:szCs w:val="28"/>
              </w:rPr>
              <w:t>ния отдельных категорий граждан</w:t>
            </w:r>
          </w:p>
        </w:tc>
      </w:tr>
      <w:tr w:rsidR="00540FED" w:rsidRPr="001E075E" w:rsidTr="00813D0E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40FED" w:rsidRPr="001E075E" w:rsidRDefault="00540FED" w:rsidP="00E809C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E075E">
              <w:rPr>
                <w:rFonts w:ascii="Times New Roman" w:hAnsi="Times New Roman"/>
                <w:sz w:val="24"/>
                <w:szCs w:val="28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0768FE" w:rsidRPr="001E075E" w:rsidRDefault="000768FE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 ежемесячных компенсационных выплат руководителям органов территориального общественного самоуправления </w:t>
            </w:r>
            <w:r w:rsidR="00813D0E">
              <w:rPr>
                <w:rFonts w:ascii="Times New Roman" w:hAnsi="Times New Roman" w:cs="Times New Roman"/>
                <w:sz w:val="24"/>
                <w:szCs w:val="28"/>
              </w:rPr>
              <w:t>Безводного сельского поселения;</w:t>
            </w:r>
          </w:p>
          <w:p w:rsidR="000768FE" w:rsidRPr="001E075E" w:rsidRDefault="000768FE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Безводного сельского поселения;</w:t>
            </w:r>
          </w:p>
          <w:p w:rsidR="00540FED" w:rsidRPr="001E075E" w:rsidRDefault="000768FE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оказание социальной поддержки пенсионерам по старости Безводного сельского поселения, не пользующихся льготами, предусмотренными федеральными и краевыми законами;</w:t>
            </w:r>
          </w:p>
        </w:tc>
      </w:tr>
      <w:tr w:rsidR="009B2683" w:rsidRPr="001E075E" w:rsidTr="00813D0E">
        <w:tc>
          <w:tcPr>
            <w:tcW w:w="2268" w:type="dxa"/>
            <w:shd w:val="clear" w:color="auto" w:fill="auto"/>
          </w:tcPr>
          <w:p w:rsidR="009B2683" w:rsidRPr="001E075E" w:rsidRDefault="009B2683" w:rsidP="00E809C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E075E">
              <w:rPr>
                <w:rFonts w:ascii="Times New Roman" w:hAnsi="Times New Roman"/>
                <w:sz w:val="24"/>
                <w:szCs w:val="28"/>
              </w:rPr>
              <w:t>Перечень целевых показателей подпрограммы</w:t>
            </w:r>
          </w:p>
        </w:tc>
        <w:tc>
          <w:tcPr>
            <w:tcW w:w="7513" w:type="dxa"/>
            <w:shd w:val="clear" w:color="auto" w:fill="auto"/>
          </w:tcPr>
          <w:p w:rsidR="00891206" w:rsidRPr="001E075E" w:rsidRDefault="000768FE" w:rsidP="00E8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Число руководителей территориального общественного самоуправления Безводного сельского поселения</w:t>
            </w:r>
          </w:p>
          <w:p w:rsidR="000768FE" w:rsidRPr="001E075E" w:rsidRDefault="000768FE" w:rsidP="00E8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Число лиц, замещавшим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  <w:p w:rsidR="000768FE" w:rsidRPr="001E075E" w:rsidRDefault="000768FE" w:rsidP="00E8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Число граждан, получивших право на пользование льготами</w:t>
            </w:r>
          </w:p>
        </w:tc>
      </w:tr>
      <w:tr w:rsidR="009C53AA" w:rsidRPr="001E075E" w:rsidTr="00813D0E">
        <w:tc>
          <w:tcPr>
            <w:tcW w:w="2268" w:type="dxa"/>
            <w:shd w:val="clear" w:color="auto" w:fill="auto"/>
          </w:tcPr>
          <w:p w:rsidR="00A77E03" w:rsidRPr="001E075E" w:rsidRDefault="0066628E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Этапы и с</w:t>
            </w:r>
            <w:r w:rsidR="00A77E03" w:rsidRPr="001E075E">
              <w:rPr>
                <w:rFonts w:ascii="Times New Roman" w:hAnsi="Times New Roman" w:cs="Times New Roman"/>
                <w:sz w:val="24"/>
                <w:szCs w:val="28"/>
              </w:rPr>
              <w:t>роки реализации подпрограммы</w:t>
            </w:r>
          </w:p>
        </w:tc>
        <w:tc>
          <w:tcPr>
            <w:tcW w:w="7513" w:type="dxa"/>
            <w:shd w:val="clear" w:color="auto" w:fill="auto"/>
          </w:tcPr>
          <w:p w:rsidR="00A77E03" w:rsidRPr="001E075E" w:rsidRDefault="00EE38F2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2024-2026</w:t>
            </w:r>
            <w:r w:rsidR="00FA66EE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7E03" w:rsidRPr="001E075E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</w:tr>
      <w:tr w:rsidR="009C53AA" w:rsidRPr="001E075E" w:rsidTr="00813D0E">
        <w:tc>
          <w:tcPr>
            <w:tcW w:w="2268" w:type="dxa"/>
            <w:shd w:val="clear" w:color="auto" w:fill="auto"/>
          </w:tcPr>
          <w:p w:rsidR="00A77E03" w:rsidRPr="001E075E" w:rsidRDefault="00A77E03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Объемы </w:t>
            </w:r>
            <w:r w:rsidR="0066628E" w:rsidRPr="001E075E">
              <w:rPr>
                <w:rFonts w:ascii="Times New Roman" w:hAnsi="Times New Roman" w:cs="Times New Roman"/>
                <w:sz w:val="24"/>
                <w:szCs w:val="28"/>
              </w:rPr>
              <w:t>бюджетных ассигнований</w:t>
            </w: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подпрограммы</w:t>
            </w:r>
          </w:p>
        </w:tc>
        <w:tc>
          <w:tcPr>
            <w:tcW w:w="7513" w:type="dxa"/>
            <w:shd w:val="clear" w:color="auto" w:fill="auto"/>
          </w:tcPr>
          <w:p w:rsidR="003645E1" w:rsidRPr="001E075E" w:rsidRDefault="00212162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645E1" w:rsidRPr="001E075E">
              <w:rPr>
                <w:rFonts w:ascii="Times New Roman" w:hAnsi="Times New Roman" w:cs="Times New Roman"/>
                <w:sz w:val="24"/>
                <w:szCs w:val="28"/>
              </w:rPr>
              <w:t>бщий объем финансирова</w:t>
            </w:r>
            <w:r w:rsidR="002B6CC0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ния составляет </w:t>
            </w:r>
            <w:r w:rsidR="005D42F6" w:rsidRPr="001E075E">
              <w:rPr>
                <w:rFonts w:ascii="Times New Roman" w:hAnsi="Times New Roman" w:cs="Times New Roman"/>
                <w:sz w:val="24"/>
                <w:szCs w:val="28"/>
              </w:rPr>
              <w:t>1085,9</w:t>
            </w:r>
            <w:r w:rsidR="00AA2D25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91A82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тыс. руб., в том числе </w:t>
            </w:r>
            <w:r w:rsidR="003645E1" w:rsidRPr="001E075E">
              <w:rPr>
                <w:rFonts w:ascii="Times New Roman" w:hAnsi="Times New Roman" w:cs="Times New Roman"/>
                <w:sz w:val="24"/>
                <w:szCs w:val="28"/>
              </w:rPr>
              <w:t>по годам:</w:t>
            </w:r>
          </w:p>
          <w:p w:rsidR="003645E1" w:rsidRPr="001E075E" w:rsidRDefault="00FA66EE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E2507E" w:rsidRPr="001E07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91A82" w:rsidRPr="001E075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A2D25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год </w:t>
            </w:r>
            <w:r w:rsidR="00B26DB3" w:rsidRPr="001E075E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5D42F6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361,9</w:t>
            </w:r>
            <w:r w:rsidR="003645E1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</w:p>
          <w:p w:rsidR="003645E1" w:rsidRPr="001E075E" w:rsidRDefault="00FA66EE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5620B0" w:rsidRPr="001E07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91A82" w:rsidRPr="001E075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B6CC0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год </w:t>
            </w:r>
            <w:r w:rsidR="00B26DB3" w:rsidRPr="001E075E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91A82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362,0</w:t>
            </w:r>
            <w:r w:rsidR="00E2507E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45E1" w:rsidRPr="001E075E"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  <w:p w:rsidR="00A77E03" w:rsidRPr="001E075E" w:rsidRDefault="00FA66EE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B91A82" w:rsidRPr="001E075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B6CC0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год </w:t>
            </w:r>
            <w:r w:rsidR="00B26DB3" w:rsidRPr="001E075E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B6CC0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91A82" w:rsidRPr="001E075E">
              <w:rPr>
                <w:rFonts w:ascii="Times New Roman" w:hAnsi="Times New Roman" w:cs="Times New Roman"/>
                <w:sz w:val="24"/>
                <w:szCs w:val="28"/>
              </w:rPr>
              <w:t>362,0</w:t>
            </w:r>
            <w:r w:rsidR="003645E1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</w:p>
        </w:tc>
      </w:tr>
      <w:tr w:rsidR="009C53AA" w:rsidRPr="001E075E" w:rsidTr="00813D0E">
        <w:tc>
          <w:tcPr>
            <w:tcW w:w="2268" w:type="dxa"/>
            <w:shd w:val="clear" w:color="auto" w:fill="auto"/>
          </w:tcPr>
          <w:p w:rsidR="00736FD0" w:rsidRPr="001E075E" w:rsidRDefault="00736FD0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Участники подпрограммы</w:t>
            </w:r>
          </w:p>
        </w:tc>
        <w:tc>
          <w:tcPr>
            <w:tcW w:w="7513" w:type="dxa"/>
            <w:shd w:val="clear" w:color="auto" w:fill="auto"/>
          </w:tcPr>
          <w:p w:rsidR="00736FD0" w:rsidRPr="001E075E" w:rsidRDefault="00736FD0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Администрация Безводного сельского поселения</w:t>
            </w:r>
          </w:p>
        </w:tc>
      </w:tr>
      <w:tr w:rsidR="009C53AA" w:rsidRPr="001E075E" w:rsidTr="00813D0E">
        <w:tc>
          <w:tcPr>
            <w:tcW w:w="2268" w:type="dxa"/>
            <w:shd w:val="clear" w:color="auto" w:fill="auto"/>
          </w:tcPr>
          <w:p w:rsidR="00A77E03" w:rsidRPr="001E075E" w:rsidRDefault="00A77E03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Контроль за выполнением подпрограммы</w:t>
            </w:r>
          </w:p>
        </w:tc>
        <w:tc>
          <w:tcPr>
            <w:tcW w:w="7513" w:type="dxa"/>
            <w:shd w:val="clear" w:color="auto" w:fill="auto"/>
          </w:tcPr>
          <w:p w:rsidR="00A77E03" w:rsidRPr="001E075E" w:rsidRDefault="00B91A82" w:rsidP="00E80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77E03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существляет </w:t>
            </w:r>
            <w:r w:rsidRPr="001E07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3645E1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дминистрация </w:t>
            </w:r>
            <w:r w:rsidR="00AE0C42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Безводного </w:t>
            </w:r>
            <w:r w:rsidR="008D3E7C" w:rsidRPr="001E075E">
              <w:rPr>
                <w:rFonts w:ascii="Times New Roman" w:hAnsi="Times New Roman" w:cs="Times New Roman"/>
                <w:sz w:val="24"/>
                <w:szCs w:val="28"/>
              </w:rPr>
              <w:t>сельского</w:t>
            </w:r>
            <w:r w:rsidR="003645E1" w:rsidRPr="001E075E">
              <w:rPr>
                <w:rFonts w:ascii="Times New Roman" w:hAnsi="Times New Roman" w:cs="Times New Roman"/>
                <w:sz w:val="24"/>
                <w:szCs w:val="28"/>
              </w:rPr>
              <w:t xml:space="preserve"> поселения</w:t>
            </w:r>
          </w:p>
        </w:tc>
      </w:tr>
    </w:tbl>
    <w:p w:rsidR="00A77E03" w:rsidRPr="001E075E" w:rsidRDefault="00A77E03" w:rsidP="00E809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7D04" w:rsidRPr="001E075E" w:rsidRDefault="003A7D04" w:rsidP="00E809C1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1219AE" w:rsidRPr="001E075E" w:rsidRDefault="001219AE" w:rsidP="00E809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>мер социальной поддержки отдельных категорий граждан</w:t>
      </w:r>
    </w:p>
    <w:p w:rsidR="003A7D04" w:rsidRPr="001E075E" w:rsidRDefault="003A7D04" w:rsidP="00E809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8AC" w:rsidRPr="001E07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0C42" w:rsidRPr="001E075E">
        <w:rPr>
          <w:rFonts w:ascii="Times New Roman" w:hAnsi="Times New Roman" w:cs="Times New Roman"/>
          <w:b/>
          <w:sz w:val="28"/>
          <w:szCs w:val="28"/>
        </w:rPr>
        <w:t>Безводно</w:t>
      </w:r>
      <w:r w:rsidR="00AD38AC" w:rsidRPr="001E075E">
        <w:rPr>
          <w:rFonts w:ascii="Times New Roman" w:hAnsi="Times New Roman" w:cs="Times New Roman"/>
          <w:b/>
          <w:sz w:val="28"/>
          <w:szCs w:val="28"/>
        </w:rPr>
        <w:t>м</w:t>
      </w:r>
      <w:r w:rsidR="002A50C2" w:rsidRPr="001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75E">
        <w:rPr>
          <w:rFonts w:ascii="Times New Roman" w:hAnsi="Times New Roman" w:cs="Times New Roman"/>
          <w:b/>
          <w:sz w:val="28"/>
          <w:szCs w:val="28"/>
        </w:rPr>
        <w:t>сельско</w:t>
      </w:r>
      <w:r w:rsidR="00AD38AC" w:rsidRPr="001E075E">
        <w:rPr>
          <w:rFonts w:ascii="Times New Roman" w:hAnsi="Times New Roman" w:cs="Times New Roman"/>
          <w:b/>
          <w:sz w:val="28"/>
          <w:szCs w:val="28"/>
        </w:rPr>
        <w:t>м</w:t>
      </w:r>
      <w:r w:rsidR="002A50C2" w:rsidRPr="001E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75E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AD38AC" w:rsidRPr="001E075E">
        <w:rPr>
          <w:rFonts w:ascii="Times New Roman" w:hAnsi="Times New Roman" w:cs="Times New Roman"/>
          <w:b/>
          <w:sz w:val="28"/>
          <w:szCs w:val="28"/>
        </w:rPr>
        <w:t>и</w:t>
      </w:r>
      <w:r w:rsidRPr="001E075E">
        <w:rPr>
          <w:rFonts w:ascii="Times New Roman" w:hAnsi="Times New Roman" w:cs="Times New Roman"/>
          <w:b/>
          <w:sz w:val="28"/>
          <w:szCs w:val="28"/>
        </w:rPr>
        <w:t>.</w:t>
      </w:r>
    </w:p>
    <w:p w:rsidR="00A77E03" w:rsidRPr="001E075E" w:rsidRDefault="00A77E03" w:rsidP="00E80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4B8" w:rsidRPr="001E075E" w:rsidRDefault="001828A3" w:rsidP="00813D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Руководителями территориального общественного самоуправления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 далее (далее - руководители ТОС) проводится значительная организационная забота в области наведения санитарного порядка на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 xml:space="preserve">подведомственных территориях. Также руководители ТОС активно </w:t>
      </w:r>
      <w:r w:rsidRPr="001E075E">
        <w:rPr>
          <w:rFonts w:ascii="Times New Roman" w:hAnsi="Times New Roman"/>
          <w:sz w:val="28"/>
          <w:szCs w:val="28"/>
        </w:rPr>
        <w:lastRenderedPageBreak/>
        <w:t xml:space="preserve">сотрудничают с администрацией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и органами охраны общественного порядка.</w:t>
      </w:r>
    </w:p>
    <w:p w:rsidR="001704B8" w:rsidRPr="001E075E" w:rsidRDefault="001828A3" w:rsidP="00813D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 xml:space="preserve">Деятельностью ТОС охвачено </w:t>
      </w:r>
      <w:r w:rsidR="00B51E18" w:rsidRPr="001E075E">
        <w:rPr>
          <w:rFonts w:ascii="Times New Roman" w:eastAsia="TimesNewRomanPSMT" w:hAnsi="Times New Roman"/>
          <w:sz w:val="28"/>
          <w:szCs w:val="28"/>
        </w:rPr>
        <w:t>все население</w:t>
      </w:r>
      <w:r w:rsidR="002A50C2" w:rsidRPr="001E075E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0C42" w:rsidRPr="001E075E">
        <w:rPr>
          <w:rFonts w:ascii="Times New Roman" w:eastAsia="TimesNewRomanPSMT" w:hAnsi="Times New Roman"/>
          <w:sz w:val="28"/>
          <w:szCs w:val="28"/>
        </w:rPr>
        <w:t xml:space="preserve">Безводного </w:t>
      </w:r>
      <w:r w:rsidR="00B51E18" w:rsidRPr="001E075E">
        <w:rPr>
          <w:rFonts w:ascii="Times New Roman" w:eastAsia="TimesNewRomanPSMT" w:hAnsi="Times New Roman"/>
          <w:sz w:val="28"/>
          <w:szCs w:val="28"/>
        </w:rPr>
        <w:t>сельского поселения</w:t>
      </w:r>
      <w:r w:rsidRPr="001E075E">
        <w:rPr>
          <w:rFonts w:ascii="Times New Roman" w:eastAsia="TimesNewRomanPSMT" w:hAnsi="Times New Roman"/>
          <w:sz w:val="28"/>
          <w:szCs w:val="28"/>
        </w:rPr>
        <w:t>. Созданы благоприятные условия для проявления инициатив со стороны населения, отработан механизм информационной, методической и консультативной поддержки ТОС.</w:t>
      </w:r>
    </w:p>
    <w:p w:rsidR="001704B8" w:rsidRPr="001E075E" w:rsidRDefault="001828A3" w:rsidP="00FE42F9">
      <w:pPr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Образование органов ТОС происходит по инициативе населения и при активной поддержки администрации поселения на основе добровольности и</w:t>
      </w:r>
      <w:r w:rsidR="005A2DF8" w:rsidRPr="001E075E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E075E">
        <w:rPr>
          <w:rFonts w:ascii="Times New Roman" w:eastAsia="TimesNewRomanPSMT" w:hAnsi="Times New Roman"/>
          <w:sz w:val="28"/>
          <w:szCs w:val="28"/>
        </w:rPr>
        <w:t xml:space="preserve">демократичности. ТОС является неотъемлемой частью сельской жизнедеятельности, формой общественной активности, инструментом защиты интересов территориальных сообществ. </w:t>
      </w:r>
    </w:p>
    <w:p w:rsidR="001704B8" w:rsidRPr="001E075E" w:rsidRDefault="001828A3" w:rsidP="00FE42F9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Органы ТОС решают следующие вопросы местного значения:</w:t>
      </w:r>
    </w:p>
    <w:p w:rsidR="001704B8" w:rsidRPr="001E075E" w:rsidRDefault="001828A3" w:rsidP="00FE42F9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благоустройство территории;</w:t>
      </w:r>
    </w:p>
    <w:p w:rsidR="001704B8" w:rsidRPr="001E075E" w:rsidRDefault="001828A3" w:rsidP="00FE42F9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озеленение территорий населенных пунктов;</w:t>
      </w:r>
    </w:p>
    <w:p w:rsidR="001704B8" w:rsidRPr="001E075E" w:rsidRDefault="001828A3" w:rsidP="00FE42F9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организация досуга жителей;</w:t>
      </w:r>
    </w:p>
    <w:p w:rsidR="001828A3" w:rsidRPr="001E075E" w:rsidRDefault="001828A3" w:rsidP="00FE42F9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участие в законотворческой деятельности развития ТОС.</w:t>
      </w:r>
    </w:p>
    <w:p w:rsidR="001828A3" w:rsidRPr="001E075E" w:rsidRDefault="001828A3" w:rsidP="00FE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В решении многих вопросов активы ТОС взаимодействуют с руководителями и специалистами учреждений и предприятий разных форм собственности. Эффективное взаимодействие выстраивается с председателями ТОС на основе соглашения о совместной деятельности.</w:t>
      </w:r>
    </w:p>
    <w:p w:rsidR="001828A3" w:rsidRPr="001E075E" w:rsidRDefault="001828A3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Деятельность руководителей требует затрат на проезд транспортом, использование канцелярских принадлежностей, телефонной связи и т.д.</w:t>
      </w:r>
    </w:p>
    <w:p w:rsidR="001828A3" w:rsidRPr="001E075E" w:rsidRDefault="001828A3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Так же необходимо поощрение руководителей органов территориального общественного самоуправления за надлежащее исполнение ими своих полномочий по активизации деятельности органов общественного самоуправления и достижения лучших показателей в разрешении местных проблем, благоустройству, обеспечении чистоты и порядка на подведомственной территории. </w:t>
      </w:r>
    </w:p>
    <w:p w:rsidR="001704B8" w:rsidRPr="001E075E" w:rsidRDefault="001828A3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Произведение ежемесячных компенсационных выплат руководителям ТОС</w:t>
      </w:r>
      <w:r w:rsidR="00B51E18" w:rsidRPr="001E075E">
        <w:rPr>
          <w:rFonts w:ascii="Times New Roman" w:hAnsi="Times New Roman"/>
          <w:sz w:val="28"/>
          <w:szCs w:val="28"/>
        </w:rPr>
        <w:t xml:space="preserve"> осуществляется</w:t>
      </w:r>
      <w:r w:rsidRPr="001E075E">
        <w:rPr>
          <w:rFonts w:ascii="Times New Roman" w:hAnsi="Times New Roman"/>
          <w:sz w:val="28"/>
          <w:szCs w:val="28"/>
        </w:rPr>
        <w:t xml:space="preserve"> в целях поощрения и компенсации материальных затрат на осуществление деятельности.</w:t>
      </w:r>
    </w:p>
    <w:p w:rsidR="001704B8" w:rsidRPr="001E075E" w:rsidRDefault="00B51E18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Р</w:t>
      </w:r>
      <w:r w:rsidR="001828A3" w:rsidRPr="001E075E">
        <w:rPr>
          <w:rFonts w:ascii="Times New Roman" w:eastAsia="TimesNewRomanPSMT" w:hAnsi="Times New Roman"/>
          <w:sz w:val="28"/>
          <w:szCs w:val="28"/>
        </w:rPr>
        <w:t>еализаци</w:t>
      </w:r>
      <w:r w:rsidRPr="001E075E">
        <w:rPr>
          <w:rFonts w:ascii="Times New Roman" w:eastAsia="TimesNewRomanPSMT" w:hAnsi="Times New Roman"/>
          <w:sz w:val="28"/>
          <w:szCs w:val="28"/>
        </w:rPr>
        <w:t>я</w:t>
      </w:r>
      <w:r w:rsidR="001828A3" w:rsidRPr="001E075E">
        <w:rPr>
          <w:rFonts w:ascii="Times New Roman" w:eastAsia="TimesNewRomanPSMT" w:hAnsi="Times New Roman"/>
          <w:sz w:val="28"/>
          <w:szCs w:val="28"/>
        </w:rPr>
        <w:t xml:space="preserve"> настоящей </w:t>
      </w:r>
      <w:r w:rsidRPr="001E075E">
        <w:rPr>
          <w:rFonts w:ascii="Times New Roman" w:eastAsia="TimesNewRomanPSMT" w:hAnsi="Times New Roman"/>
          <w:sz w:val="28"/>
          <w:szCs w:val="28"/>
        </w:rPr>
        <w:t>под</w:t>
      </w:r>
      <w:r w:rsidR="001828A3" w:rsidRPr="001E075E">
        <w:rPr>
          <w:rFonts w:ascii="Times New Roman" w:eastAsia="TimesNewRomanPSMT" w:hAnsi="Times New Roman"/>
          <w:sz w:val="28"/>
          <w:szCs w:val="28"/>
        </w:rPr>
        <w:t>программы созда</w:t>
      </w:r>
      <w:r w:rsidRPr="001E075E">
        <w:rPr>
          <w:rFonts w:ascii="Times New Roman" w:eastAsia="TimesNewRomanPSMT" w:hAnsi="Times New Roman"/>
          <w:sz w:val="28"/>
          <w:szCs w:val="28"/>
        </w:rPr>
        <w:t>ет</w:t>
      </w:r>
      <w:r w:rsidR="001828A3" w:rsidRPr="001E075E">
        <w:rPr>
          <w:rFonts w:ascii="Times New Roman" w:eastAsia="TimesNewRomanPSMT" w:hAnsi="Times New Roman"/>
          <w:sz w:val="28"/>
          <w:szCs w:val="28"/>
        </w:rPr>
        <w:t xml:space="preserve"> благоприятны</w:t>
      </w:r>
      <w:r w:rsidRPr="001E075E">
        <w:rPr>
          <w:rFonts w:ascii="Times New Roman" w:eastAsia="TimesNewRomanPSMT" w:hAnsi="Times New Roman"/>
          <w:sz w:val="28"/>
          <w:szCs w:val="28"/>
        </w:rPr>
        <w:t>е</w:t>
      </w:r>
      <w:r w:rsidR="001828A3" w:rsidRPr="001E075E">
        <w:rPr>
          <w:rFonts w:ascii="Times New Roman" w:eastAsia="TimesNewRomanPSMT" w:hAnsi="Times New Roman"/>
          <w:sz w:val="28"/>
          <w:szCs w:val="28"/>
        </w:rPr>
        <w:t xml:space="preserve"> услови</w:t>
      </w:r>
      <w:r w:rsidRPr="001E075E">
        <w:rPr>
          <w:rFonts w:ascii="Times New Roman" w:eastAsia="TimesNewRomanPSMT" w:hAnsi="Times New Roman"/>
          <w:sz w:val="28"/>
          <w:szCs w:val="28"/>
        </w:rPr>
        <w:t>я</w:t>
      </w:r>
      <w:r w:rsidR="001828A3" w:rsidRPr="001E075E">
        <w:rPr>
          <w:rFonts w:ascii="Times New Roman" w:eastAsia="TimesNewRomanPSMT" w:hAnsi="Times New Roman"/>
          <w:sz w:val="28"/>
          <w:szCs w:val="28"/>
        </w:rPr>
        <w:t xml:space="preserve"> для повышения устойчивого и динамичного развития территориального общественного самоуправления в </w:t>
      </w:r>
      <w:r w:rsidR="00AE0C42" w:rsidRPr="001E075E">
        <w:rPr>
          <w:rFonts w:ascii="Times New Roman" w:eastAsia="TimesNewRomanPSMT" w:hAnsi="Times New Roman"/>
          <w:sz w:val="28"/>
          <w:szCs w:val="28"/>
        </w:rPr>
        <w:t>Безводном</w:t>
      </w:r>
      <w:r w:rsidR="002A50C2" w:rsidRPr="001E075E">
        <w:rPr>
          <w:rFonts w:ascii="Times New Roman" w:eastAsia="TimesNewRomanPSMT" w:hAnsi="Times New Roman"/>
          <w:sz w:val="28"/>
          <w:szCs w:val="28"/>
        </w:rPr>
        <w:t xml:space="preserve"> </w:t>
      </w:r>
      <w:r w:rsidR="001828A3" w:rsidRPr="001E075E">
        <w:rPr>
          <w:rFonts w:ascii="Times New Roman" w:eastAsia="TimesNewRomanPSMT" w:hAnsi="Times New Roman"/>
          <w:sz w:val="28"/>
          <w:szCs w:val="28"/>
        </w:rPr>
        <w:t>сельском поселении.</w:t>
      </w:r>
    </w:p>
    <w:p w:rsidR="001704B8" w:rsidRPr="001E075E" w:rsidRDefault="001828A3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 xml:space="preserve">В результате реализации системы мероприятий Программы, направленной на создание благоприятных условий для повышения устойчивого и динамичного развития территориального общественного самоуправления </w:t>
      </w:r>
      <w:r w:rsidR="009C53AA" w:rsidRPr="001E075E">
        <w:rPr>
          <w:rFonts w:ascii="Times New Roman" w:eastAsia="TimesNewRomanPSMT" w:hAnsi="Times New Roman"/>
          <w:sz w:val="28"/>
          <w:szCs w:val="28"/>
        </w:rPr>
        <w:t>в Безводном сельском поселении,</w:t>
      </w:r>
      <w:r w:rsidRPr="001E075E">
        <w:rPr>
          <w:rFonts w:ascii="Times New Roman" w:eastAsia="TimesNewRomanPSMT" w:hAnsi="Times New Roman"/>
          <w:sz w:val="28"/>
          <w:szCs w:val="28"/>
        </w:rPr>
        <w:t xml:space="preserve"> будут получены следующие качественные изменения, несущие позитивный социальный эффект:</w:t>
      </w:r>
    </w:p>
    <w:p w:rsidR="001704B8" w:rsidRPr="001E075E" w:rsidRDefault="001828A3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привлечение внимания жителей поселения к данным проблемам;</w:t>
      </w:r>
    </w:p>
    <w:p w:rsidR="001704B8" w:rsidRPr="001E075E" w:rsidRDefault="001828A3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информирование населения о результатах деятельности ТОС и повышение имиджа поселения;</w:t>
      </w:r>
    </w:p>
    <w:p w:rsidR="001704B8" w:rsidRPr="001E075E" w:rsidRDefault="001828A3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повышение культуры жителей поселения по вопросам ТОС;</w:t>
      </w:r>
    </w:p>
    <w:p w:rsidR="001704B8" w:rsidRPr="001E075E" w:rsidRDefault="001828A3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t>изучение существующих проблем для выработки новых методик и планирования работы по выявленным вопросам;</w:t>
      </w:r>
    </w:p>
    <w:p w:rsidR="005F1C28" w:rsidRPr="001E075E" w:rsidRDefault="001828A3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eastAsia="TimesNewRomanPSMT" w:hAnsi="Times New Roman"/>
          <w:sz w:val="28"/>
          <w:szCs w:val="28"/>
        </w:rPr>
        <w:lastRenderedPageBreak/>
        <w:t>развитие активности у населения.</w:t>
      </w:r>
      <w:r w:rsidR="005F1C28" w:rsidRPr="001E075E">
        <w:rPr>
          <w:rFonts w:ascii="Times New Roman" w:hAnsi="Times New Roman"/>
          <w:sz w:val="28"/>
          <w:szCs w:val="28"/>
        </w:rPr>
        <w:t xml:space="preserve"> </w:t>
      </w:r>
    </w:p>
    <w:p w:rsidR="00C72B4E" w:rsidRPr="001E075E" w:rsidRDefault="00C72B4E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На </w:t>
      </w:r>
      <w:r w:rsidR="008A22A9" w:rsidRPr="001E075E">
        <w:rPr>
          <w:rFonts w:ascii="Times New Roman" w:hAnsi="Times New Roman"/>
          <w:sz w:val="28"/>
          <w:szCs w:val="28"/>
        </w:rPr>
        <w:t>территории Безводного</w:t>
      </w:r>
      <w:r w:rsidRPr="001E075E">
        <w:rPr>
          <w:rFonts w:ascii="Times New Roman" w:hAnsi="Times New Roman"/>
          <w:sz w:val="28"/>
          <w:szCs w:val="28"/>
        </w:rPr>
        <w:t xml:space="preserve"> сельского по</w:t>
      </w:r>
      <w:r w:rsidR="005A2DF8" w:rsidRPr="001E075E">
        <w:rPr>
          <w:rFonts w:ascii="Times New Roman" w:hAnsi="Times New Roman"/>
          <w:sz w:val="28"/>
          <w:szCs w:val="28"/>
        </w:rPr>
        <w:t>селения создано восемь органов</w:t>
      </w:r>
      <w:r w:rsidRPr="001E075E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самоуправления, </w:t>
      </w:r>
      <w:r w:rsidR="008A22A9" w:rsidRPr="001E075E">
        <w:rPr>
          <w:rFonts w:ascii="Times New Roman" w:hAnsi="Times New Roman"/>
          <w:sz w:val="28"/>
          <w:szCs w:val="28"/>
        </w:rPr>
        <w:t>руководителям которых</w:t>
      </w:r>
      <w:r w:rsidR="005A2DF8" w:rsidRPr="001E075E">
        <w:rPr>
          <w:rFonts w:ascii="Times New Roman" w:hAnsi="Times New Roman"/>
          <w:sz w:val="28"/>
          <w:szCs w:val="28"/>
        </w:rPr>
        <w:t xml:space="preserve"> предусмотрены ежемесячные </w:t>
      </w:r>
      <w:r w:rsidRPr="001E075E">
        <w:rPr>
          <w:rFonts w:ascii="Times New Roman" w:hAnsi="Times New Roman"/>
          <w:sz w:val="28"/>
          <w:szCs w:val="28"/>
        </w:rPr>
        <w:t xml:space="preserve">компенсационные выплаты на частичное возмещение </w:t>
      </w:r>
      <w:r w:rsidR="008A22A9" w:rsidRPr="001E075E">
        <w:rPr>
          <w:rFonts w:ascii="Times New Roman" w:hAnsi="Times New Roman"/>
          <w:sz w:val="28"/>
          <w:szCs w:val="28"/>
        </w:rPr>
        <w:t>затрат в</w:t>
      </w:r>
      <w:r w:rsidRPr="001E075E">
        <w:rPr>
          <w:rFonts w:ascii="Times New Roman" w:hAnsi="Times New Roman"/>
          <w:sz w:val="28"/>
          <w:szCs w:val="28"/>
        </w:rPr>
        <w:t xml:space="preserve"> сумме 520 рублей. В бюджете поселения на </w:t>
      </w:r>
      <w:r w:rsidR="00EE38F2" w:rsidRPr="001E075E">
        <w:rPr>
          <w:rFonts w:ascii="Times New Roman" w:hAnsi="Times New Roman"/>
          <w:sz w:val="28"/>
          <w:szCs w:val="28"/>
        </w:rPr>
        <w:t>2024-2026</w:t>
      </w:r>
      <w:r w:rsidRPr="001E075E">
        <w:rPr>
          <w:rFonts w:ascii="Times New Roman" w:hAnsi="Times New Roman"/>
          <w:sz w:val="28"/>
          <w:szCs w:val="28"/>
        </w:rPr>
        <w:t xml:space="preserve"> годы на </w:t>
      </w:r>
      <w:r w:rsidR="008A22A9" w:rsidRPr="001E075E">
        <w:rPr>
          <w:rFonts w:ascii="Times New Roman" w:hAnsi="Times New Roman"/>
          <w:sz w:val="28"/>
          <w:szCs w:val="28"/>
        </w:rPr>
        <w:t>предоставление ежемесячных</w:t>
      </w:r>
      <w:r w:rsidRPr="001E075E">
        <w:rPr>
          <w:rFonts w:ascii="Times New Roman" w:hAnsi="Times New Roman"/>
          <w:sz w:val="28"/>
          <w:szCs w:val="28"/>
        </w:rPr>
        <w:t xml:space="preserve"> компенсационных </w:t>
      </w:r>
      <w:r w:rsidR="008A22A9" w:rsidRPr="001E075E">
        <w:rPr>
          <w:rFonts w:ascii="Times New Roman" w:hAnsi="Times New Roman"/>
          <w:sz w:val="28"/>
          <w:szCs w:val="28"/>
        </w:rPr>
        <w:t>выплат руководителям</w:t>
      </w:r>
      <w:r w:rsidRPr="001E075E">
        <w:rPr>
          <w:rFonts w:ascii="Times New Roman" w:hAnsi="Times New Roman"/>
          <w:sz w:val="28"/>
          <w:szCs w:val="28"/>
        </w:rPr>
        <w:t xml:space="preserve"> ТОС предусмотрено 14</w:t>
      </w:r>
      <w:r w:rsidR="00B353AF" w:rsidRPr="001E075E">
        <w:rPr>
          <w:rFonts w:ascii="Times New Roman" w:hAnsi="Times New Roman"/>
          <w:sz w:val="28"/>
          <w:szCs w:val="28"/>
        </w:rPr>
        <w:t>9</w:t>
      </w:r>
      <w:r w:rsidRPr="001E075E">
        <w:rPr>
          <w:rFonts w:ascii="Times New Roman" w:hAnsi="Times New Roman"/>
          <w:sz w:val="28"/>
          <w:szCs w:val="28"/>
        </w:rPr>
        <w:t xml:space="preserve">,7 </w:t>
      </w:r>
      <w:r w:rsidR="008A22A9" w:rsidRPr="001E075E">
        <w:rPr>
          <w:rFonts w:ascii="Times New Roman" w:hAnsi="Times New Roman"/>
          <w:sz w:val="28"/>
          <w:szCs w:val="28"/>
        </w:rPr>
        <w:t>тысяч рублей</w:t>
      </w:r>
      <w:r w:rsidRPr="001E075E">
        <w:rPr>
          <w:rFonts w:ascii="Times New Roman" w:hAnsi="Times New Roman"/>
          <w:sz w:val="28"/>
          <w:szCs w:val="28"/>
        </w:rPr>
        <w:t xml:space="preserve">. Объем средств местного бюджета, направляемых </w:t>
      </w:r>
      <w:r w:rsidR="005A2DF8" w:rsidRPr="001E075E">
        <w:rPr>
          <w:rFonts w:ascii="Times New Roman" w:hAnsi="Times New Roman"/>
          <w:sz w:val="28"/>
          <w:szCs w:val="28"/>
        </w:rPr>
        <w:t xml:space="preserve">на финансирование мероприятий </w:t>
      </w:r>
      <w:r w:rsidR="008A22A9" w:rsidRPr="001E075E">
        <w:rPr>
          <w:rFonts w:ascii="Times New Roman" w:hAnsi="Times New Roman"/>
          <w:sz w:val="28"/>
          <w:szCs w:val="28"/>
        </w:rPr>
        <w:t>муниципальной программы</w:t>
      </w:r>
      <w:r w:rsidRPr="001E075E">
        <w:rPr>
          <w:rFonts w:ascii="Times New Roman" w:hAnsi="Times New Roman"/>
          <w:sz w:val="28"/>
          <w:szCs w:val="28"/>
        </w:rPr>
        <w:t xml:space="preserve">, подлежит ежегодному уточнению при </w:t>
      </w:r>
      <w:r w:rsidR="008A22A9" w:rsidRPr="001E075E">
        <w:rPr>
          <w:rFonts w:ascii="Times New Roman" w:hAnsi="Times New Roman"/>
          <w:sz w:val="28"/>
          <w:szCs w:val="28"/>
        </w:rPr>
        <w:t>принятии Решения</w:t>
      </w:r>
      <w:r w:rsidRPr="001E075E">
        <w:rPr>
          <w:rFonts w:ascii="Times New Roman" w:hAnsi="Times New Roman"/>
          <w:sz w:val="28"/>
          <w:szCs w:val="28"/>
        </w:rPr>
        <w:t xml:space="preserve"> Совета </w:t>
      </w:r>
      <w:r w:rsidR="00063D9A" w:rsidRPr="001E075E">
        <w:rPr>
          <w:rFonts w:ascii="Times New Roman" w:hAnsi="Times New Roman"/>
          <w:sz w:val="28"/>
          <w:szCs w:val="28"/>
        </w:rPr>
        <w:t>Безводного сельского</w:t>
      </w:r>
      <w:r w:rsidRPr="001E075E">
        <w:rPr>
          <w:rFonts w:ascii="Times New Roman" w:hAnsi="Times New Roman"/>
          <w:sz w:val="28"/>
          <w:szCs w:val="28"/>
        </w:rPr>
        <w:t xml:space="preserve"> поселения Курганинского района </w:t>
      </w:r>
      <w:r w:rsidR="00063D9A" w:rsidRPr="001E075E">
        <w:rPr>
          <w:rFonts w:ascii="Times New Roman" w:hAnsi="Times New Roman"/>
          <w:sz w:val="28"/>
          <w:szCs w:val="28"/>
        </w:rPr>
        <w:t>о бюджете</w:t>
      </w:r>
      <w:r w:rsidRPr="001E075E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417218" w:rsidRPr="001E075E" w:rsidRDefault="00417218" w:rsidP="00FE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В соответствии с решениями Совета </w:t>
      </w:r>
      <w:r w:rsidR="00837ECD" w:rsidRPr="001E075E">
        <w:rPr>
          <w:rFonts w:ascii="Times New Roman" w:hAnsi="Times New Roman"/>
          <w:sz w:val="28"/>
          <w:szCs w:val="28"/>
        </w:rPr>
        <w:t>Безводного сельского поселения Курганинского района от</w:t>
      </w:r>
      <w:r w:rsidR="00E1699A" w:rsidRPr="001E075E">
        <w:rPr>
          <w:rFonts w:ascii="Times New Roman" w:hAnsi="Times New Roman"/>
          <w:sz w:val="28"/>
          <w:szCs w:val="28"/>
        </w:rPr>
        <w:t xml:space="preserve"> 22</w:t>
      </w:r>
      <w:r w:rsidR="0042395F" w:rsidRPr="001E075E">
        <w:rPr>
          <w:rFonts w:ascii="Times New Roman" w:hAnsi="Times New Roman"/>
          <w:sz w:val="28"/>
          <w:szCs w:val="28"/>
        </w:rPr>
        <w:t xml:space="preserve"> декабря</w:t>
      </w:r>
      <w:r w:rsidR="001704B8" w:rsidRPr="001E075E">
        <w:rPr>
          <w:rFonts w:ascii="Times New Roman" w:hAnsi="Times New Roman"/>
          <w:sz w:val="28"/>
          <w:szCs w:val="28"/>
        </w:rPr>
        <w:t xml:space="preserve"> </w:t>
      </w:r>
      <w:r w:rsidR="00837ECD" w:rsidRPr="001E075E">
        <w:rPr>
          <w:rFonts w:ascii="Times New Roman" w:hAnsi="Times New Roman"/>
          <w:sz w:val="28"/>
          <w:szCs w:val="28"/>
        </w:rPr>
        <w:t>20</w:t>
      </w:r>
      <w:r w:rsidR="005D42F6" w:rsidRPr="001E075E">
        <w:rPr>
          <w:rFonts w:ascii="Times New Roman" w:hAnsi="Times New Roman"/>
          <w:sz w:val="28"/>
          <w:szCs w:val="28"/>
        </w:rPr>
        <w:t>23</w:t>
      </w:r>
      <w:r w:rsidR="00063D9A" w:rsidRPr="001E075E">
        <w:rPr>
          <w:rFonts w:ascii="Times New Roman" w:hAnsi="Times New Roman"/>
          <w:sz w:val="28"/>
          <w:szCs w:val="28"/>
        </w:rPr>
        <w:t xml:space="preserve"> г.</w:t>
      </w:r>
      <w:r w:rsidR="00837ECD" w:rsidRPr="001E075E">
        <w:rPr>
          <w:rFonts w:ascii="Times New Roman" w:hAnsi="Times New Roman"/>
          <w:sz w:val="28"/>
          <w:szCs w:val="28"/>
        </w:rPr>
        <w:t xml:space="preserve"> № </w:t>
      </w:r>
      <w:r w:rsidR="005D42F6" w:rsidRPr="001E075E">
        <w:rPr>
          <w:rFonts w:ascii="Times New Roman" w:hAnsi="Times New Roman"/>
          <w:sz w:val="28"/>
          <w:szCs w:val="28"/>
        </w:rPr>
        <w:t>209</w:t>
      </w:r>
      <w:r w:rsidR="001704B8" w:rsidRPr="001E075E">
        <w:rPr>
          <w:rFonts w:ascii="Times New Roman" w:hAnsi="Times New Roman"/>
          <w:sz w:val="28"/>
          <w:szCs w:val="28"/>
        </w:rPr>
        <w:t xml:space="preserve">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Pr="001E075E">
        <w:rPr>
          <w:rFonts w:ascii="Times New Roman" w:hAnsi="Times New Roman"/>
          <w:sz w:val="28"/>
          <w:szCs w:val="28"/>
        </w:rPr>
        <w:t xml:space="preserve">Об утверждении Положения о дополнительном материальном обеспечении лиц, замещавших муниципальные должности и должности муниципальной службы в администрации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 Курганинского района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Pr="001E075E">
        <w:rPr>
          <w:rFonts w:ascii="Times New Roman" w:hAnsi="Times New Roman"/>
          <w:sz w:val="28"/>
          <w:szCs w:val="28"/>
        </w:rPr>
        <w:t xml:space="preserve"> (далее – Решение), право на получение ежемесячных денежных выплат предоставлено гражданам, замещавшим муниципальные должности и должности муниципальной службы в администрации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 Курганинского района.</w:t>
      </w:r>
    </w:p>
    <w:p w:rsidR="00417218" w:rsidRPr="001E075E" w:rsidRDefault="00417218" w:rsidP="00FE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Дополнительное материальное обеспечение лиц, замещавших муниципальные должности и должности муниципальной службы в администрации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="00E46725" w:rsidRPr="001E075E">
        <w:rPr>
          <w:rFonts w:ascii="Times New Roman" w:hAnsi="Times New Roman"/>
          <w:sz w:val="28"/>
          <w:szCs w:val="28"/>
        </w:rPr>
        <w:t xml:space="preserve">сельского поселения Курганинского района </w:t>
      </w:r>
      <w:r w:rsidRPr="001E075E">
        <w:rPr>
          <w:rFonts w:ascii="Times New Roman" w:hAnsi="Times New Roman"/>
          <w:sz w:val="28"/>
          <w:szCs w:val="28"/>
        </w:rPr>
        <w:t>осуществляется при выходе на пенсию.</w:t>
      </w:r>
    </w:p>
    <w:p w:rsidR="00417218" w:rsidRPr="001E075E" w:rsidRDefault="00417218" w:rsidP="00FE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Дополнительное материальное обеспечение устанавливается к пенсии по старости или инвалидности, назначаемой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Pr="001E075E">
        <w:rPr>
          <w:rFonts w:ascii="Times New Roman" w:hAnsi="Times New Roman"/>
          <w:sz w:val="28"/>
          <w:szCs w:val="28"/>
        </w:rPr>
        <w:t>О трудовых пенсиях в Российской Федерации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Pr="001E075E">
        <w:rPr>
          <w:rFonts w:ascii="Times New Roman" w:hAnsi="Times New Roman"/>
          <w:sz w:val="28"/>
          <w:szCs w:val="28"/>
        </w:rPr>
        <w:t>, либо к пенсии, досрочно устанавливаемой в соответствии с Законом Российской Федерации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Pr="001E075E">
        <w:rPr>
          <w:rFonts w:ascii="Times New Roman" w:hAnsi="Times New Roman"/>
          <w:sz w:val="28"/>
          <w:szCs w:val="28"/>
        </w:rPr>
        <w:t>О занятости населения в Российской Федерации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Pr="001E075E">
        <w:rPr>
          <w:rFonts w:ascii="Times New Roman" w:hAnsi="Times New Roman"/>
          <w:sz w:val="28"/>
          <w:szCs w:val="28"/>
        </w:rPr>
        <w:t xml:space="preserve">, и выплачивается в Порядке, утвержденном </w:t>
      </w:r>
      <w:r w:rsidR="00E46725" w:rsidRPr="001E075E">
        <w:rPr>
          <w:rFonts w:ascii="Times New Roman" w:hAnsi="Times New Roman"/>
          <w:sz w:val="28"/>
          <w:szCs w:val="28"/>
        </w:rPr>
        <w:t xml:space="preserve">администрацией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="00E46725" w:rsidRPr="001E075E">
        <w:rPr>
          <w:rFonts w:ascii="Times New Roman" w:hAnsi="Times New Roman"/>
          <w:sz w:val="28"/>
          <w:szCs w:val="28"/>
        </w:rPr>
        <w:t>сельского поселения Курганинского района</w:t>
      </w:r>
      <w:r w:rsidRPr="001E075E">
        <w:rPr>
          <w:rFonts w:ascii="Times New Roman" w:hAnsi="Times New Roman"/>
          <w:sz w:val="28"/>
          <w:szCs w:val="28"/>
        </w:rPr>
        <w:t>.</w:t>
      </w:r>
    </w:p>
    <w:p w:rsidR="00417218" w:rsidRPr="001E075E" w:rsidRDefault="00417218" w:rsidP="00FE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С 1 января 20</w:t>
      </w:r>
      <w:r w:rsidR="00526FFC" w:rsidRPr="001E075E">
        <w:rPr>
          <w:rFonts w:ascii="Times New Roman" w:hAnsi="Times New Roman"/>
          <w:sz w:val="28"/>
          <w:szCs w:val="28"/>
        </w:rPr>
        <w:t>2</w:t>
      </w:r>
      <w:r w:rsidR="00E1699A" w:rsidRPr="001E075E">
        <w:rPr>
          <w:rFonts w:ascii="Times New Roman" w:hAnsi="Times New Roman"/>
          <w:sz w:val="28"/>
          <w:szCs w:val="28"/>
        </w:rPr>
        <w:t>3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по 31 декабря 20</w:t>
      </w:r>
      <w:r w:rsidR="00F2641F" w:rsidRPr="001E075E">
        <w:rPr>
          <w:rFonts w:ascii="Times New Roman" w:hAnsi="Times New Roman"/>
          <w:sz w:val="28"/>
          <w:szCs w:val="28"/>
        </w:rPr>
        <w:t>2</w:t>
      </w:r>
      <w:r w:rsidR="00E1699A" w:rsidRPr="001E075E">
        <w:rPr>
          <w:rFonts w:ascii="Times New Roman" w:hAnsi="Times New Roman"/>
          <w:sz w:val="28"/>
          <w:szCs w:val="28"/>
        </w:rPr>
        <w:t>3</w:t>
      </w:r>
      <w:r w:rsidR="00B26DB3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года воспользовались правом на получение дополнительного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 xml:space="preserve">материального обеспечения </w:t>
      </w:r>
      <w:r w:rsidR="004A65E3" w:rsidRPr="001E075E">
        <w:rPr>
          <w:rFonts w:ascii="Times New Roman" w:hAnsi="Times New Roman"/>
          <w:sz w:val="28"/>
          <w:szCs w:val="28"/>
        </w:rPr>
        <w:t>3</w:t>
      </w:r>
      <w:r w:rsidRPr="001E075E">
        <w:rPr>
          <w:rFonts w:ascii="Times New Roman" w:hAnsi="Times New Roman"/>
          <w:sz w:val="28"/>
          <w:szCs w:val="28"/>
        </w:rPr>
        <w:t xml:space="preserve"> человек</w:t>
      </w:r>
      <w:r w:rsidR="004A65E3" w:rsidRPr="001E075E">
        <w:rPr>
          <w:rFonts w:ascii="Times New Roman" w:hAnsi="Times New Roman"/>
          <w:sz w:val="28"/>
          <w:szCs w:val="28"/>
        </w:rPr>
        <w:t>а</w:t>
      </w:r>
      <w:r w:rsidRPr="001E075E">
        <w:rPr>
          <w:rFonts w:ascii="Times New Roman" w:hAnsi="Times New Roman"/>
          <w:sz w:val="28"/>
          <w:szCs w:val="28"/>
        </w:rPr>
        <w:t>.</w:t>
      </w:r>
    </w:p>
    <w:p w:rsidR="005A2DF8" w:rsidRPr="001E075E" w:rsidRDefault="00417218" w:rsidP="00FE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Решение вопроса по оказанию отдельным категориям граждан социальной поддержки программными методами обусловлен</w:t>
      </w:r>
      <w:r w:rsidR="00E46725" w:rsidRPr="001E075E">
        <w:rPr>
          <w:rFonts w:ascii="Times New Roman" w:hAnsi="Times New Roman"/>
          <w:sz w:val="28"/>
          <w:szCs w:val="28"/>
        </w:rPr>
        <w:t>о</w:t>
      </w:r>
      <w:r w:rsidRPr="001E075E">
        <w:rPr>
          <w:rFonts w:ascii="Times New Roman" w:hAnsi="Times New Roman"/>
          <w:sz w:val="28"/>
          <w:szCs w:val="28"/>
        </w:rPr>
        <w:t xml:space="preserve"> необходимостью охвата отдельных категорий граждан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програ</w:t>
      </w:r>
      <w:r w:rsidR="005A2DF8" w:rsidRPr="001E075E">
        <w:rPr>
          <w:rFonts w:ascii="Times New Roman" w:hAnsi="Times New Roman"/>
          <w:sz w:val="28"/>
          <w:szCs w:val="28"/>
        </w:rPr>
        <w:t>ммами мер социальной поддержки.</w:t>
      </w:r>
    </w:p>
    <w:p w:rsidR="005F1C28" w:rsidRPr="001E075E" w:rsidRDefault="005F1C28" w:rsidP="00FE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Низкий уровень доходов пенсионеров</w:t>
      </w:r>
      <w:r w:rsidRPr="001E075E">
        <w:rPr>
          <w:rFonts w:ascii="Times New Roman" w:hAnsi="Times New Roman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по старости, не пользующихся льготами, предусмотренными федеральными и краевыми законами, является одной из проблем на территории поселения, что препятствует формированию социально-экономических условий устойчивого развития Безводного сельского поселения Курганинского района.</w:t>
      </w:r>
    </w:p>
    <w:p w:rsidR="005F1C28" w:rsidRPr="001E075E" w:rsidRDefault="005F1C28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Администрацией Безводного сельского поселения предусматривается </w:t>
      </w:r>
      <w:r w:rsidRPr="001E075E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 w:rsidRPr="001E075E">
        <w:rPr>
          <w:rFonts w:ascii="Times New Roman" w:hAnsi="Times New Roman"/>
          <w:sz w:val="28"/>
          <w:szCs w:val="28"/>
        </w:rPr>
        <w:t>финансирования расходов по предоставлению стоматологических ортопедических услуг пенсионерам по старости, не пользующихся льготами, предусмотренными федеральными и краевыми законами.</w:t>
      </w:r>
    </w:p>
    <w:p w:rsidR="005F1C28" w:rsidRPr="001E075E" w:rsidRDefault="005F1C28" w:rsidP="00FE42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lastRenderedPageBreak/>
        <w:t xml:space="preserve">В бюджете поселения на </w:t>
      </w:r>
      <w:r w:rsidR="00EE38F2" w:rsidRPr="001E075E">
        <w:rPr>
          <w:rFonts w:ascii="Times New Roman" w:hAnsi="Times New Roman"/>
          <w:sz w:val="28"/>
          <w:szCs w:val="28"/>
        </w:rPr>
        <w:t>2024-2026</w:t>
      </w:r>
      <w:r w:rsidRPr="001E075E">
        <w:rPr>
          <w:rFonts w:ascii="Times New Roman" w:hAnsi="Times New Roman"/>
          <w:sz w:val="28"/>
          <w:szCs w:val="28"/>
        </w:rPr>
        <w:t xml:space="preserve"> годы на предоставление льгот пенсионерам по старости, не пользующихся льготами, предусмотренными федеральными и краевыми законами предусмотрено </w:t>
      </w:r>
      <w:r w:rsidR="005D42F6" w:rsidRPr="001E075E">
        <w:rPr>
          <w:rFonts w:ascii="Times New Roman" w:hAnsi="Times New Roman"/>
          <w:sz w:val="28"/>
          <w:szCs w:val="28"/>
        </w:rPr>
        <w:t>2</w:t>
      </w:r>
      <w:r w:rsidR="00610188" w:rsidRPr="001E075E">
        <w:rPr>
          <w:rFonts w:ascii="Times New Roman" w:hAnsi="Times New Roman"/>
          <w:sz w:val="28"/>
          <w:szCs w:val="28"/>
        </w:rPr>
        <w:t>0</w:t>
      </w:r>
      <w:r w:rsidR="006561FC" w:rsidRPr="001E075E">
        <w:rPr>
          <w:rFonts w:ascii="Times New Roman" w:hAnsi="Times New Roman"/>
          <w:sz w:val="28"/>
          <w:szCs w:val="28"/>
        </w:rPr>
        <w:t>,0</w:t>
      </w:r>
      <w:r w:rsidR="00E2507E" w:rsidRPr="001E075E">
        <w:rPr>
          <w:rFonts w:ascii="Times New Roman" w:hAnsi="Times New Roman"/>
          <w:sz w:val="28"/>
          <w:szCs w:val="28"/>
        </w:rPr>
        <w:t xml:space="preserve"> </w:t>
      </w:r>
      <w:r w:rsidR="00063D9A" w:rsidRPr="001E075E">
        <w:rPr>
          <w:rFonts w:ascii="Times New Roman" w:hAnsi="Times New Roman"/>
          <w:sz w:val="28"/>
          <w:szCs w:val="28"/>
        </w:rPr>
        <w:t>тысяч рублей</w:t>
      </w:r>
      <w:r w:rsidRPr="001E075E">
        <w:rPr>
          <w:rFonts w:ascii="Times New Roman" w:hAnsi="Times New Roman"/>
          <w:sz w:val="28"/>
          <w:szCs w:val="28"/>
        </w:rPr>
        <w:t>. Объем средств местного бюджета, направляемых</w:t>
      </w:r>
      <w:r w:rsidR="004A65E3" w:rsidRPr="001E075E">
        <w:rPr>
          <w:rFonts w:ascii="Times New Roman" w:hAnsi="Times New Roman"/>
          <w:sz w:val="28"/>
          <w:szCs w:val="28"/>
        </w:rPr>
        <w:t xml:space="preserve"> на финансирование мероприятий</w:t>
      </w:r>
      <w:r w:rsidRPr="001E075E">
        <w:rPr>
          <w:rFonts w:ascii="Times New Roman" w:hAnsi="Times New Roman"/>
          <w:sz w:val="28"/>
          <w:szCs w:val="28"/>
        </w:rPr>
        <w:t xml:space="preserve"> </w:t>
      </w:r>
      <w:r w:rsidR="00063D9A" w:rsidRPr="001E075E">
        <w:rPr>
          <w:rFonts w:ascii="Times New Roman" w:hAnsi="Times New Roman"/>
          <w:sz w:val="28"/>
          <w:szCs w:val="28"/>
        </w:rPr>
        <w:t>муниципальной программы</w:t>
      </w:r>
      <w:r w:rsidRPr="001E075E">
        <w:rPr>
          <w:rFonts w:ascii="Times New Roman" w:hAnsi="Times New Roman"/>
          <w:sz w:val="28"/>
          <w:szCs w:val="28"/>
        </w:rPr>
        <w:t xml:space="preserve">, подлежит ежегодному уточнению при </w:t>
      </w:r>
      <w:r w:rsidR="00063D9A" w:rsidRPr="001E075E">
        <w:rPr>
          <w:rFonts w:ascii="Times New Roman" w:hAnsi="Times New Roman"/>
          <w:sz w:val="28"/>
          <w:szCs w:val="28"/>
        </w:rPr>
        <w:t>принятии Решения</w:t>
      </w:r>
      <w:r w:rsidRPr="001E075E">
        <w:rPr>
          <w:rFonts w:ascii="Times New Roman" w:hAnsi="Times New Roman"/>
          <w:sz w:val="28"/>
          <w:szCs w:val="28"/>
        </w:rPr>
        <w:t xml:space="preserve"> Совета </w:t>
      </w:r>
      <w:r w:rsidR="00063D9A" w:rsidRPr="001E075E">
        <w:rPr>
          <w:rFonts w:ascii="Times New Roman" w:hAnsi="Times New Roman"/>
          <w:sz w:val="28"/>
          <w:szCs w:val="28"/>
        </w:rPr>
        <w:t>Безводного сельского</w:t>
      </w:r>
      <w:r w:rsidRPr="001E075E">
        <w:rPr>
          <w:rFonts w:ascii="Times New Roman" w:hAnsi="Times New Roman"/>
          <w:sz w:val="28"/>
          <w:szCs w:val="28"/>
        </w:rPr>
        <w:t xml:space="preserve"> поселения Курганинского района </w:t>
      </w:r>
      <w:r w:rsidR="00063D9A" w:rsidRPr="001E075E">
        <w:rPr>
          <w:rFonts w:ascii="Times New Roman" w:hAnsi="Times New Roman"/>
          <w:sz w:val="28"/>
          <w:szCs w:val="28"/>
        </w:rPr>
        <w:t>о бюджете</w:t>
      </w:r>
      <w:r w:rsidRPr="001E075E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5F1C28" w:rsidRPr="001E075E" w:rsidRDefault="005F1C28" w:rsidP="00FE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Style w:val="FontStyle16"/>
          <w:i w:val="0"/>
          <w:sz w:val="28"/>
          <w:szCs w:val="28"/>
        </w:rPr>
        <w:t>Финансирование на частичное возмещение затрат по бесплатному зубопротезированию из бюджета</w:t>
      </w:r>
      <w:r w:rsidRPr="001E075E">
        <w:rPr>
          <w:rFonts w:ascii="Times New Roman" w:hAnsi="Times New Roman"/>
          <w:sz w:val="28"/>
          <w:szCs w:val="28"/>
        </w:rPr>
        <w:t xml:space="preserve"> </w:t>
      </w:r>
      <w:r w:rsidR="00063D9A" w:rsidRPr="001E075E">
        <w:rPr>
          <w:rFonts w:ascii="Times New Roman" w:hAnsi="Times New Roman"/>
          <w:sz w:val="28"/>
          <w:szCs w:val="28"/>
        </w:rPr>
        <w:t>Безводного сельского</w:t>
      </w:r>
      <w:r w:rsidRPr="001E075E">
        <w:rPr>
          <w:rFonts w:ascii="Times New Roman" w:hAnsi="Times New Roman"/>
          <w:sz w:val="28"/>
          <w:szCs w:val="28"/>
        </w:rPr>
        <w:t xml:space="preserve"> поселения Курганинского района</w:t>
      </w:r>
      <w:r w:rsidR="004A65E3" w:rsidRPr="001E075E">
        <w:rPr>
          <w:rStyle w:val="FontStyle16"/>
          <w:i w:val="0"/>
          <w:sz w:val="28"/>
          <w:szCs w:val="28"/>
        </w:rPr>
        <w:t xml:space="preserve"> </w:t>
      </w:r>
      <w:r w:rsidRPr="001E075E">
        <w:rPr>
          <w:rStyle w:val="FontStyle16"/>
          <w:i w:val="0"/>
          <w:sz w:val="28"/>
          <w:szCs w:val="28"/>
        </w:rPr>
        <w:t xml:space="preserve">составляет не более 5000 рублей на одного человека, остальная оплата производится из собственных средств получателя льгот. Услуги по частичному возмещению затрат на </w:t>
      </w:r>
      <w:r w:rsidR="00063D9A" w:rsidRPr="001E075E">
        <w:rPr>
          <w:rStyle w:val="FontStyle16"/>
          <w:i w:val="0"/>
          <w:sz w:val="28"/>
          <w:szCs w:val="28"/>
        </w:rPr>
        <w:t>бесплатное зубопротезирование</w:t>
      </w:r>
      <w:r w:rsidRPr="001E075E">
        <w:rPr>
          <w:rStyle w:val="FontStyle16"/>
          <w:i w:val="0"/>
          <w:sz w:val="28"/>
          <w:szCs w:val="28"/>
        </w:rPr>
        <w:t xml:space="preserve"> предоставляются жителям, достигшим пенсионного возраста и</w:t>
      </w:r>
      <w:r w:rsidRPr="001E075E">
        <w:rPr>
          <w:rStyle w:val="FontStyle16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не пользующимся льготами, предусмотренными федеральными и краевыми законами.</w:t>
      </w:r>
    </w:p>
    <w:p w:rsidR="00610188" w:rsidRPr="001E075E" w:rsidRDefault="00610188" w:rsidP="00E809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7E03" w:rsidRDefault="00A77E03" w:rsidP="00E809C1">
      <w:pPr>
        <w:pStyle w:val="ConsPlusNormal"/>
        <w:numPr>
          <w:ilvl w:val="0"/>
          <w:numId w:val="3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>Цели</w:t>
      </w:r>
      <w:r w:rsidR="00DE74C4" w:rsidRPr="001E075E">
        <w:rPr>
          <w:rFonts w:ascii="Times New Roman" w:hAnsi="Times New Roman" w:cs="Times New Roman"/>
          <w:b/>
          <w:sz w:val="28"/>
          <w:szCs w:val="28"/>
        </w:rPr>
        <w:t>, задачи и целевые показатели достижения целей и решения задач,</w:t>
      </w:r>
      <w:r w:rsidRPr="001E075E">
        <w:rPr>
          <w:rFonts w:ascii="Times New Roman" w:hAnsi="Times New Roman" w:cs="Times New Roman"/>
          <w:b/>
          <w:sz w:val="28"/>
          <w:szCs w:val="28"/>
        </w:rPr>
        <w:t xml:space="preserve"> сроки и этапы реализации подпрограммы</w:t>
      </w:r>
    </w:p>
    <w:p w:rsidR="00FE42F9" w:rsidRDefault="00FE42F9" w:rsidP="00FE42F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2"/>
        <w:gridCol w:w="4617"/>
        <w:gridCol w:w="696"/>
        <w:gridCol w:w="696"/>
        <w:gridCol w:w="1005"/>
        <w:gridCol w:w="1006"/>
        <w:gridCol w:w="1006"/>
      </w:tblGrid>
      <w:tr w:rsidR="00FE42F9" w:rsidRPr="00FE42F9" w:rsidTr="00FE42F9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E42F9" w:rsidRPr="00FE42F9" w:rsidRDefault="00FE42F9" w:rsidP="00FE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FE42F9" w:rsidRPr="00FE42F9" w:rsidTr="00FE42F9"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E42F9" w:rsidRPr="00FE42F9" w:rsidTr="00FE42F9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42F9" w:rsidRPr="00FE42F9" w:rsidTr="00FE42F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№1</w:t>
            </w:r>
          </w:p>
          <w:p w:rsidR="00FE42F9" w:rsidRPr="00FE42F9" w:rsidRDefault="00FE42F9" w:rsidP="00551B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мер социальной поддержки отдельных категорий граждан в Безводном сельском поселении Курганинского района» на 2024-2026 годы </w:t>
            </w:r>
          </w:p>
        </w:tc>
      </w:tr>
      <w:tr w:rsidR="00FE42F9" w:rsidRPr="00FE42F9" w:rsidTr="00FE42F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-</w:t>
            </w: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роста благосостояния отдельных категорий граждан</w:t>
            </w:r>
          </w:p>
        </w:tc>
      </w:tr>
      <w:tr w:rsidR="00FE42F9" w:rsidRPr="00FE42F9" w:rsidTr="00FE42F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ежемесячных компенсационных выплат руководителям органов территориального общественного самоуправления Безводного сельского поселения; </w:t>
            </w:r>
          </w:p>
          <w:p w:rsidR="00FE42F9" w:rsidRPr="00FE42F9" w:rsidRDefault="00FE42F9" w:rsidP="00551B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Безводного сельского поселения;</w:t>
            </w:r>
          </w:p>
          <w:p w:rsidR="00FE42F9" w:rsidRPr="00FE42F9" w:rsidRDefault="00FE42F9" w:rsidP="00551B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пенсионерам по старости Безводного сельского поселения, не пользующихся льготами, предусмотренными федеральными и краевыми законами.</w:t>
            </w:r>
          </w:p>
        </w:tc>
      </w:tr>
      <w:tr w:rsidR="00FE42F9" w:rsidRPr="00FE42F9" w:rsidTr="00FE42F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FE42F9" w:rsidRPr="00FE42F9" w:rsidTr="00FE42F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руководителей территориального общественного самоуправления Безводного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2F9" w:rsidRPr="00FE42F9" w:rsidTr="00FE42F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замещавшим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2F9" w:rsidRPr="00FE42F9" w:rsidTr="00FE42F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получивших право на пользование льготами.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F9" w:rsidRPr="00FE42F9" w:rsidRDefault="00FE42F9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E42F9" w:rsidRPr="001E075E" w:rsidRDefault="00FE42F9" w:rsidP="00FE42F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C53AA" w:rsidRPr="001E075E" w:rsidRDefault="009C53AA" w:rsidP="00FE42F9">
      <w:pPr>
        <w:ind w:firstLine="709"/>
        <w:jc w:val="both"/>
        <w:rPr>
          <w:rFonts w:ascii="Times New Roman" w:hAnsi="Times New Roman"/>
        </w:rPr>
      </w:pPr>
      <w:r w:rsidRPr="001E075E">
        <w:rPr>
          <w:rFonts w:ascii="Times New Roman" w:hAnsi="Times New Roman"/>
          <w:sz w:val="28"/>
          <w:szCs w:val="28"/>
        </w:rPr>
        <w:lastRenderedPageBreak/>
        <w:t xml:space="preserve">Подпрограмма муниципальной программы рассчитана на три года (с </w:t>
      </w:r>
      <w:r w:rsidR="00FA66EE" w:rsidRPr="001E075E">
        <w:rPr>
          <w:rFonts w:ascii="Times New Roman" w:hAnsi="Times New Roman"/>
          <w:sz w:val="28"/>
          <w:szCs w:val="28"/>
        </w:rPr>
        <w:t>20</w:t>
      </w:r>
      <w:r w:rsidR="00EE342E" w:rsidRPr="001E075E">
        <w:rPr>
          <w:rFonts w:ascii="Times New Roman" w:hAnsi="Times New Roman"/>
          <w:sz w:val="28"/>
          <w:szCs w:val="28"/>
        </w:rPr>
        <w:t>2</w:t>
      </w:r>
      <w:r w:rsidR="00610188" w:rsidRPr="001E075E">
        <w:rPr>
          <w:rFonts w:ascii="Times New Roman" w:hAnsi="Times New Roman"/>
          <w:sz w:val="28"/>
          <w:szCs w:val="28"/>
        </w:rPr>
        <w:t>4</w:t>
      </w:r>
      <w:r w:rsidRPr="001E075E">
        <w:rPr>
          <w:rFonts w:ascii="Times New Roman" w:hAnsi="Times New Roman"/>
          <w:sz w:val="28"/>
          <w:szCs w:val="28"/>
        </w:rPr>
        <w:t xml:space="preserve"> по </w:t>
      </w:r>
      <w:r w:rsidR="00FA66EE" w:rsidRPr="001E075E">
        <w:rPr>
          <w:rFonts w:ascii="Times New Roman" w:hAnsi="Times New Roman"/>
          <w:sz w:val="28"/>
          <w:szCs w:val="28"/>
        </w:rPr>
        <w:t>20</w:t>
      </w:r>
      <w:r w:rsidR="00610188" w:rsidRPr="001E075E">
        <w:rPr>
          <w:rFonts w:ascii="Times New Roman" w:hAnsi="Times New Roman"/>
          <w:sz w:val="28"/>
          <w:szCs w:val="28"/>
        </w:rPr>
        <w:t>26</w:t>
      </w:r>
      <w:r w:rsidR="00EE342E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годы), реализуется в один этап и является одним из основных инструментов реализации политики в отношении мер социальной поддержки отдельных категорий граждан в Безводном сельском поселении Курганинского района на среднесрочную перспективу</w:t>
      </w:r>
      <w:r w:rsidRPr="001E075E">
        <w:rPr>
          <w:rFonts w:ascii="Times New Roman" w:hAnsi="Times New Roman"/>
        </w:rPr>
        <w:t>.</w:t>
      </w:r>
    </w:p>
    <w:p w:rsidR="00B3799C" w:rsidRPr="001E075E" w:rsidRDefault="00B3799C" w:rsidP="00E80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C53AA" w:rsidRPr="001E075E" w:rsidRDefault="00A77E03" w:rsidP="00E80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927A1B" w:rsidRPr="001E075E" w:rsidRDefault="00927A1B" w:rsidP="00641CC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05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49"/>
        <w:gridCol w:w="1134"/>
        <w:gridCol w:w="709"/>
        <w:gridCol w:w="709"/>
        <w:gridCol w:w="708"/>
        <w:gridCol w:w="2268"/>
        <w:gridCol w:w="1333"/>
      </w:tblGrid>
      <w:tr w:rsidR="009C53AA" w:rsidRPr="00FE42F9" w:rsidTr="00927A1B">
        <w:tc>
          <w:tcPr>
            <w:tcW w:w="567" w:type="dxa"/>
            <w:vMerge w:val="restart"/>
          </w:tcPr>
          <w:p w:rsidR="001E7AE0" w:rsidRPr="00FE42F9" w:rsidRDefault="00927A1B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9" w:type="dxa"/>
            <w:vMerge w:val="restart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Источники</w:t>
            </w:r>
          </w:p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Объем финансирования,</w:t>
            </w:r>
          </w:p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всего (</w:t>
            </w:r>
            <w:proofErr w:type="spellStart"/>
            <w:r w:rsidRPr="00FE42F9">
              <w:rPr>
                <w:rStyle w:val="FontStyle57"/>
                <w:sz w:val="24"/>
                <w:szCs w:val="24"/>
              </w:rPr>
              <w:t>тыс.руб</w:t>
            </w:r>
            <w:proofErr w:type="spellEnd"/>
            <w:r w:rsidRPr="00FE42F9">
              <w:rPr>
                <w:rStyle w:val="FontStyle57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3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В том числе по годам</w:t>
            </w:r>
          </w:p>
        </w:tc>
        <w:tc>
          <w:tcPr>
            <w:tcW w:w="2268" w:type="dxa"/>
            <w:vMerge w:val="restart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333" w:type="dxa"/>
            <w:vMerge w:val="restart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Участник муниципальной программы (муниципальный заказчик, ГРБС)</w:t>
            </w:r>
          </w:p>
        </w:tc>
      </w:tr>
      <w:tr w:rsidR="009C53AA" w:rsidRPr="00FE42F9" w:rsidTr="00927A1B">
        <w:tc>
          <w:tcPr>
            <w:tcW w:w="567" w:type="dxa"/>
            <w:vMerge/>
            <w:vAlign w:val="center"/>
          </w:tcPr>
          <w:p w:rsidR="001E7AE0" w:rsidRPr="00FE42F9" w:rsidRDefault="001E7AE0" w:rsidP="00641CCE">
            <w:pPr>
              <w:jc w:val="center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7AE0" w:rsidRPr="00FE42F9" w:rsidRDefault="001E7AE0" w:rsidP="00641CCE">
            <w:pPr>
              <w:jc w:val="center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1E7AE0" w:rsidRPr="00FE42F9" w:rsidRDefault="001E7AE0" w:rsidP="00641CCE">
            <w:pPr>
              <w:jc w:val="center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E7AE0" w:rsidRPr="00FE42F9" w:rsidRDefault="001E7AE0" w:rsidP="00641CCE">
            <w:pPr>
              <w:jc w:val="center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AE0" w:rsidRPr="00FE42F9" w:rsidRDefault="00B55B9C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E7AE0" w:rsidRPr="00FE42F9" w:rsidRDefault="00B55B9C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1E7AE0" w:rsidRPr="00FE42F9" w:rsidRDefault="00B55B9C" w:rsidP="00641CCE">
            <w:pPr>
              <w:pStyle w:val="Style24"/>
              <w:widowControl/>
              <w:jc w:val="center"/>
            </w:pPr>
            <w:r w:rsidRPr="00FE42F9">
              <w:rPr>
                <w:rStyle w:val="FontStyle57"/>
                <w:sz w:val="24"/>
                <w:szCs w:val="24"/>
              </w:rPr>
              <w:t>2026</w:t>
            </w:r>
          </w:p>
        </w:tc>
        <w:tc>
          <w:tcPr>
            <w:tcW w:w="2268" w:type="dxa"/>
            <w:vMerge/>
            <w:vAlign w:val="center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1E7AE0" w:rsidRPr="00FE42F9" w:rsidTr="00927A1B">
        <w:tc>
          <w:tcPr>
            <w:tcW w:w="567" w:type="dxa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8</w:t>
            </w:r>
          </w:p>
        </w:tc>
        <w:tc>
          <w:tcPr>
            <w:tcW w:w="1333" w:type="dxa"/>
          </w:tcPr>
          <w:p w:rsidR="001E7AE0" w:rsidRPr="00FE42F9" w:rsidRDefault="001E7AE0" w:rsidP="00641CCE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9</w:t>
            </w:r>
          </w:p>
        </w:tc>
      </w:tr>
      <w:tr w:rsidR="00E17E6B" w:rsidRPr="00FE42F9" w:rsidTr="00927A1B">
        <w:trPr>
          <w:trHeight w:val="70"/>
        </w:trPr>
        <w:tc>
          <w:tcPr>
            <w:tcW w:w="567" w:type="dxa"/>
            <w:vMerge w:val="restart"/>
          </w:tcPr>
          <w:p w:rsidR="00E17E6B" w:rsidRPr="00FE42F9" w:rsidRDefault="00E17E6B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17E6B" w:rsidRPr="00FE42F9" w:rsidRDefault="00E17E6B" w:rsidP="00641CCE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FE42F9">
              <w:t>Мероприятие 1. Дополнительное материальное обеспечение лиц, замещавших муниципальные должности и должности муниципальной службы в администрации Безводного сельского поселения</w:t>
            </w:r>
          </w:p>
        </w:tc>
        <w:tc>
          <w:tcPr>
            <w:tcW w:w="749" w:type="dxa"/>
          </w:tcPr>
          <w:p w:rsidR="00E17E6B" w:rsidRPr="00FE42F9" w:rsidRDefault="00E17E6B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E17E6B" w:rsidRPr="00FE42F9" w:rsidRDefault="00E17E6B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8</w:t>
            </w:r>
            <w:r w:rsidR="00947E24" w:rsidRPr="00FE42F9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709" w:type="dxa"/>
          </w:tcPr>
          <w:p w:rsidR="00E17E6B" w:rsidRPr="00FE42F9" w:rsidRDefault="00E17E6B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</w:t>
            </w:r>
            <w:r w:rsidR="00947E24" w:rsidRPr="00FE42F9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709" w:type="dxa"/>
          </w:tcPr>
          <w:p w:rsidR="00E17E6B" w:rsidRPr="00FE42F9" w:rsidRDefault="00E17E6B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708" w:type="dxa"/>
          </w:tcPr>
          <w:p w:rsidR="00E17E6B" w:rsidRPr="00FE42F9" w:rsidRDefault="00E17E6B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2268" w:type="dxa"/>
            <w:vMerge w:val="restart"/>
          </w:tcPr>
          <w:p w:rsidR="00E17E6B" w:rsidRPr="00FE42F9" w:rsidRDefault="00E17E6B" w:rsidP="00E8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Безводного сельского поселения при выходе на пенсию.</w:t>
            </w:r>
          </w:p>
        </w:tc>
        <w:tc>
          <w:tcPr>
            <w:tcW w:w="1333" w:type="dxa"/>
            <w:vMerge w:val="restart"/>
          </w:tcPr>
          <w:p w:rsidR="00E17E6B" w:rsidRPr="00FE42F9" w:rsidRDefault="00E17E6B" w:rsidP="00641CCE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Администрация Безводного сельского поселения</w:t>
            </w:r>
          </w:p>
        </w:tc>
      </w:tr>
      <w:tr w:rsidR="00927A1B" w:rsidRPr="00FE42F9" w:rsidTr="00927A1B">
        <w:trPr>
          <w:trHeight w:val="3010"/>
        </w:trPr>
        <w:tc>
          <w:tcPr>
            <w:tcW w:w="567" w:type="dxa"/>
            <w:vMerge/>
          </w:tcPr>
          <w:p w:rsidR="00927A1B" w:rsidRPr="00FE42F9" w:rsidRDefault="00927A1B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7A1B" w:rsidRPr="00FE42F9" w:rsidRDefault="00927A1B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27A1B" w:rsidRPr="00FE42F9" w:rsidRDefault="00927A1B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FE42F9">
              <w:t>местный бюджет</w:t>
            </w:r>
          </w:p>
        </w:tc>
        <w:tc>
          <w:tcPr>
            <w:tcW w:w="1134" w:type="dxa"/>
          </w:tcPr>
          <w:p w:rsidR="00250C06" w:rsidRPr="00FE42F9" w:rsidRDefault="00B55B9C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8</w:t>
            </w:r>
            <w:r w:rsidR="00947E24" w:rsidRPr="00FE42F9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709" w:type="dxa"/>
          </w:tcPr>
          <w:p w:rsidR="00927A1B" w:rsidRPr="00FE42F9" w:rsidRDefault="00B55B9C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</w:t>
            </w:r>
            <w:r w:rsidR="00947E24" w:rsidRPr="00FE42F9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709" w:type="dxa"/>
          </w:tcPr>
          <w:p w:rsidR="00927A1B" w:rsidRPr="00FE42F9" w:rsidRDefault="00B55B9C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708" w:type="dxa"/>
          </w:tcPr>
          <w:p w:rsidR="00927A1B" w:rsidRPr="00FE42F9" w:rsidRDefault="00B55B9C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2268" w:type="dxa"/>
            <w:vMerge/>
          </w:tcPr>
          <w:p w:rsidR="00927A1B" w:rsidRPr="00FE42F9" w:rsidRDefault="00927A1B" w:rsidP="00E809C1">
            <w:pPr>
              <w:pStyle w:val="Style24"/>
              <w:widowControl/>
            </w:pPr>
          </w:p>
        </w:tc>
        <w:tc>
          <w:tcPr>
            <w:tcW w:w="1333" w:type="dxa"/>
            <w:vMerge/>
          </w:tcPr>
          <w:p w:rsidR="00927A1B" w:rsidRPr="00FE42F9" w:rsidRDefault="00927A1B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2B5" w:rsidRPr="00FE42F9" w:rsidTr="00927A1B">
        <w:trPr>
          <w:trHeight w:val="1650"/>
        </w:trPr>
        <w:tc>
          <w:tcPr>
            <w:tcW w:w="567" w:type="dxa"/>
            <w:vMerge w:val="restart"/>
          </w:tcPr>
          <w:p w:rsidR="009132B5" w:rsidRPr="00FE42F9" w:rsidRDefault="009132B5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9132B5" w:rsidRPr="00FE42F9" w:rsidRDefault="009132B5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  <w:p w:rsidR="009132B5" w:rsidRPr="00FE42F9" w:rsidRDefault="009132B5" w:rsidP="00641CCE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 xml:space="preserve">Получение руководителями органов территориального общественного самоуправления Безводного сельского поселения компенсационных выплат на частичное возмещение затрат </w:t>
            </w:r>
          </w:p>
        </w:tc>
        <w:tc>
          <w:tcPr>
            <w:tcW w:w="749" w:type="dxa"/>
          </w:tcPr>
          <w:p w:rsidR="009132B5" w:rsidRPr="00FE42F9" w:rsidRDefault="009132B5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9132B5" w:rsidRPr="00FE42F9" w:rsidRDefault="009132B5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709" w:type="dxa"/>
          </w:tcPr>
          <w:p w:rsidR="009132B5" w:rsidRPr="00FE42F9" w:rsidRDefault="009132B5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709" w:type="dxa"/>
          </w:tcPr>
          <w:p w:rsidR="009132B5" w:rsidRPr="00FE42F9" w:rsidRDefault="009132B5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708" w:type="dxa"/>
          </w:tcPr>
          <w:p w:rsidR="009132B5" w:rsidRPr="00FE42F9" w:rsidRDefault="009132B5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2268" w:type="dxa"/>
            <w:vMerge w:val="restart"/>
          </w:tcPr>
          <w:p w:rsidR="009132B5" w:rsidRPr="00FE42F9" w:rsidRDefault="009132B5" w:rsidP="00E809C1">
            <w:pPr>
              <w:pStyle w:val="Style24"/>
              <w:widowControl/>
            </w:pPr>
            <w:r w:rsidRPr="00FE42F9">
              <w:rPr>
                <w:rFonts w:eastAsia="TimesNewRomanPSMT"/>
              </w:rPr>
              <w:t>Повышение устойчивого и динамичного развития территориального общественного самоуправления</w:t>
            </w:r>
          </w:p>
        </w:tc>
        <w:tc>
          <w:tcPr>
            <w:tcW w:w="1333" w:type="dxa"/>
            <w:vMerge w:val="restart"/>
          </w:tcPr>
          <w:p w:rsidR="009132B5" w:rsidRPr="00FE42F9" w:rsidRDefault="009132B5" w:rsidP="00641CCE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Администрация Безводного сельского поселения</w:t>
            </w:r>
          </w:p>
        </w:tc>
      </w:tr>
      <w:tr w:rsidR="009132B5" w:rsidRPr="00FE42F9" w:rsidTr="00927A1B">
        <w:trPr>
          <w:trHeight w:val="1650"/>
        </w:trPr>
        <w:tc>
          <w:tcPr>
            <w:tcW w:w="567" w:type="dxa"/>
            <w:vMerge/>
          </w:tcPr>
          <w:p w:rsidR="009132B5" w:rsidRPr="00FE42F9" w:rsidRDefault="009132B5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2B5" w:rsidRPr="00FE42F9" w:rsidRDefault="009132B5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132B5" w:rsidRPr="00FE42F9" w:rsidRDefault="009132B5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FE42F9">
              <w:t>местный бюджет</w:t>
            </w:r>
          </w:p>
        </w:tc>
        <w:tc>
          <w:tcPr>
            <w:tcW w:w="1134" w:type="dxa"/>
          </w:tcPr>
          <w:p w:rsidR="009132B5" w:rsidRPr="00FE42F9" w:rsidRDefault="009132B5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709" w:type="dxa"/>
          </w:tcPr>
          <w:p w:rsidR="009132B5" w:rsidRPr="00FE42F9" w:rsidRDefault="009132B5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709" w:type="dxa"/>
          </w:tcPr>
          <w:p w:rsidR="009132B5" w:rsidRPr="00FE42F9" w:rsidRDefault="009132B5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708" w:type="dxa"/>
          </w:tcPr>
          <w:p w:rsidR="009132B5" w:rsidRPr="00FE42F9" w:rsidRDefault="009132B5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2268" w:type="dxa"/>
            <w:vMerge/>
          </w:tcPr>
          <w:p w:rsidR="009132B5" w:rsidRPr="00FE42F9" w:rsidRDefault="009132B5" w:rsidP="00E809C1">
            <w:pPr>
              <w:pStyle w:val="Style24"/>
              <w:widowControl/>
            </w:pPr>
          </w:p>
        </w:tc>
        <w:tc>
          <w:tcPr>
            <w:tcW w:w="1333" w:type="dxa"/>
            <w:vMerge/>
          </w:tcPr>
          <w:p w:rsidR="009132B5" w:rsidRPr="00FE42F9" w:rsidRDefault="009132B5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24" w:rsidRPr="00FE42F9" w:rsidTr="00BE6D87">
        <w:trPr>
          <w:trHeight w:val="2480"/>
        </w:trPr>
        <w:tc>
          <w:tcPr>
            <w:tcW w:w="567" w:type="dxa"/>
            <w:vMerge w:val="restart"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947E24" w:rsidRPr="00FE42F9" w:rsidRDefault="00947E24" w:rsidP="00E809C1">
            <w:pPr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Мероприятие № 3</w:t>
            </w:r>
          </w:p>
          <w:p w:rsidR="00947E24" w:rsidRPr="00FE42F9" w:rsidRDefault="00947E24" w:rsidP="00E809C1">
            <w:pPr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23"/>
                <w:sz w:val="24"/>
                <w:szCs w:val="24"/>
              </w:rPr>
              <w:t>Предоставление в 2024 году отдельным категориям граждан Безводного сельского поселения льгот по</w:t>
            </w:r>
            <w:r w:rsidR="00641CCE">
              <w:rPr>
                <w:rStyle w:val="FontStyle23"/>
                <w:sz w:val="24"/>
                <w:szCs w:val="24"/>
              </w:rPr>
              <w:t xml:space="preserve"> бесплатному зубопротезированию</w:t>
            </w:r>
          </w:p>
        </w:tc>
        <w:tc>
          <w:tcPr>
            <w:tcW w:w="749" w:type="dxa"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E24" w:rsidRPr="00FE42F9" w:rsidRDefault="00947E24" w:rsidP="00641CCE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FE42F9">
              <w:rPr>
                <w:rFonts w:ascii="Times New Roman" w:hAnsi="Times New Roman"/>
                <w:sz w:val="24"/>
                <w:szCs w:val="24"/>
              </w:rPr>
              <w:t>Непосредственная финансовая поддержка пенсионеров по старости, не пользующимся льготами, предусмотренными федеральными и краевыми законами.</w:t>
            </w:r>
          </w:p>
        </w:tc>
        <w:tc>
          <w:tcPr>
            <w:tcW w:w="1333" w:type="dxa"/>
            <w:vMerge w:val="restart"/>
          </w:tcPr>
          <w:p w:rsidR="00947E24" w:rsidRPr="00FE42F9" w:rsidRDefault="00947E24" w:rsidP="00641CCE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Администрация Безводного сельского поселения</w:t>
            </w:r>
          </w:p>
        </w:tc>
      </w:tr>
      <w:tr w:rsidR="00947E24" w:rsidRPr="00FE42F9" w:rsidTr="00BE6D87">
        <w:trPr>
          <w:trHeight w:val="111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47E24" w:rsidRPr="00FE42F9" w:rsidRDefault="00947E24" w:rsidP="00E809C1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47E24" w:rsidRPr="00FE42F9" w:rsidRDefault="00947E24" w:rsidP="00E809C1">
            <w:pPr>
              <w:pStyle w:val="Style24"/>
              <w:widowControl/>
            </w:pPr>
          </w:p>
        </w:tc>
        <w:tc>
          <w:tcPr>
            <w:tcW w:w="1333" w:type="dxa"/>
            <w:vMerge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24" w:rsidRPr="00FE42F9" w:rsidTr="00BE6D87">
        <w:trPr>
          <w:trHeight w:val="1118"/>
        </w:trPr>
        <w:tc>
          <w:tcPr>
            <w:tcW w:w="567" w:type="dxa"/>
            <w:vMerge w:val="restart"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947E24" w:rsidRPr="00FE42F9" w:rsidRDefault="00947E24" w:rsidP="00E809C1">
            <w:pPr>
              <w:rPr>
                <w:rStyle w:val="FontStyle57"/>
                <w:sz w:val="24"/>
                <w:szCs w:val="24"/>
              </w:rPr>
            </w:pPr>
            <w:r w:rsidRPr="00FE42F9">
              <w:rPr>
                <w:rStyle w:val="FontStyle57"/>
                <w:sz w:val="24"/>
                <w:szCs w:val="24"/>
              </w:rPr>
              <w:t>Мероприятие № 4</w:t>
            </w:r>
          </w:p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Предоставление адресной помощи гражданам поселений Курганинского района, попавшим в трудную жизненную ситуацию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947E24" w:rsidRPr="00FE42F9" w:rsidRDefault="00947E24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7E24" w:rsidRPr="00FE42F9" w:rsidRDefault="00947E24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47E24" w:rsidRPr="00FE42F9" w:rsidRDefault="00947E24" w:rsidP="00E809C1">
            <w:pPr>
              <w:pStyle w:val="Style24"/>
              <w:widowControl/>
            </w:pPr>
          </w:p>
        </w:tc>
        <w:tc>
          <w:tcPr>
            <w:tcW w:w="1333" w:type="dxa"/>
            <w:vMerge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24" w:rsidRPr="00FE42F9" w:rsidTr="00BE6D87">
        <w:trPr>
          <w:trHeight w:val="111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47E24" w:rsidRPr="00FE42F9" w:rsidRDefault="00947E24" w:rsidP="00E809C1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47E24" w:rsidRPr="00FE42F9" w:rsidRDefault="00947E24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7E24" w:rsidRPr="00FE42F9" w:rsidRDefault="00947E24" w:rsidP="00E80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47E24" w:rsidRPr="00FE42F9" w:rsidRDefault="00947E24" w:rsidP="00E809C1">
            <w:pPr>
              <w:pStyle w:val="Style24"/>
              <w:widowControl/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24" w:rsidRPr="00FE42F9" w:rsidTr="00927A1B">
        <w:trPr>
          <w:trHeight w:val="445"/>
        </w:trPr>
        <w:tc>
          <w:tcPr>
            <w:tcW w:w="567" w:type="dxa"/>
            <w:vMerge w:val="restart"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49" w:type="dxa"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947E24" w:rsidRPr="00FE42F9" w:rsidRDefault="00947E24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>1085,9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>361,9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708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2268" w:type="dxa"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24" w:rsidRPr="00FE42F9" w:rsidTr="00927A1B">
        <w:trPr>
          <w:trHeight w:val="355"/>
        </w:trPr>
        <w:tc>
          <w:tcPr>
            <w:tcW w:w="567" w:type="dxa"/>
            <w:vMerge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47E24" w:rsidRPr="00FE42F9" w:rsidRDefault="00947E24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FE42F9">
              <w:t>местный бюджет</w:t>
            </w:r>
          </w:p>
        </w:tc>
        <w:tc>
          <w:tcPr>
            <w:tcW w:w="1134" w:type="dxa"/>
          </w:tcPr>
          <w:p w:rsidR="00947E24" w:rsidRPr="00FE42F9" w:rsidRDefault="00947E24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>1085,9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2F9">
              <w:rPr>
                <w:rFonts w:ascii="Times New Roman" w:hAnsi="Times New Roman" w:cs="Times New Roman"/>
                <w:sz w:val="24"/>
                <w:szCs w:val="24"/>
              </w:rPr>
              <w:t>361,9</w:t>
            </w:r>
          </w:p>
        </w:tc>
        <w:tc>
          <w:tcPr>
            <w:tcW w:w="709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708" w:type="dxa"/>
          </w:tcPr>
          <w:p w:rsidR="00947E24" w:rsidRPr="00FE42F9" w:rsidRDefault="00947E24" w:rsidP="00E809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F9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2268" w:type="dxa"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947E24" w:rsidRPr="00FE42F9" w:rsidRDefault="00947E24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E03" w:rsidRPr="001E075E" w:rsidRDefault="00A77E03" w:rsidP="00E809C1">
      <w:pPr>
        <w:pStyle w:val="Style5"/>
        <w:widowControl/>
        <w:spacing w:line="240" w:lineRule="auto"/>
        <w:jc w:val="center"/>
        <w:rPr>
          <w:b/>
          <w:sz w:val="28"/>
          <w:szCs w:val="28"/>
        </w:rPr>
      </w:pPr>
      <w:r w:rsidRPr="001E075E">
        <w:rPr>
          <w:b/>
          <w:sz w:val="28"/>
          <w:szCs w:val="28"/>
        </w:rPr>
        <w:t>4. Обоснование ресурсного обеспечения подпрограммы</w:t>
      </w:r>
    </w:p>
    <w:p w:rsidR="00A77E03" w:rsidRPr="001E075E" w:rsidRDefault="00A77E03" w:rsidP="00E809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E03" w:rsidRPr="001E075E" w:rsidRDefault="00A77E03" w:rsidP="00E80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предусматривается за счет средств бюджета.</w:t>
      </w:r>
    </w:p>
    <w:p w:rsidR="00A77E03" w:rsidRPr="001E075E" w:rsidRDefault="00A77E03" w:rsidP="00E80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947E24" w:rsidRPr="001E075E">
        <w:rPr>
          <w:rFonts w:ascii="Times New Roman" w:hAnsi="Times New Roman" w:cs="Times New Roman"/>
          <w:sz w:val="28"/>
          <w:szCs w:val="28"/>
        </w:rPr>
        <w:t>1085,9</w:t>
      </w:r>
      <w:r w:rsidR="009C53AA" w:rsidRPr="001E075E">
        <w:rPr>
          <w:rFonts w:ascii="Times New Roman" w:hAnsi="Times New Roman" w:cs="Times New Roman"/>
          <w:sz w:val="28"/>
          <w:szCs w:val="28"/>
        </w:rPr>
        <w:t xml:space="preserve"> </w:t>
      </w:r>
      <w:r w:rsidRPr="001E075E">
        <w:rPr>
          <w:rFonts w:ascii="Times New Roman" w:hAnsi="Times New Roman" w:cs="Times New Roman"/>
          <w:sz w:val="28"/>
          <w:szCs w:val="28"/>
        </w:rPr>
        <w:t>тыс. рублей, в том числе</w:t>
      </w:r>
      <w:r w:rsidR="009B5A72" w:rsidRPr="001E075E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1E075E">
        <w:rPr>
          <w:rFonts w:ascii="Times New Roman" w:hAnsi="Times New Roman" w:cs="Times New Roman"/>
          <w:sz w:val="28"/>
          <w:szCs w:val="28"/>
        </w:rPr>
        <w:t>:</w:t>
      </w:r>
    </w:p>
    <w:p w:rsidR="00E573D5" w:rsidRPr="001E075E" w:rsidRDefault="00E573D5" w:rsidP="00E80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5"/>
        <w:gridCol w:w="1789"/>
        <w:gridCol w:w="1421"/>
        <w:gridCol w:w="1421"/>
        <w:gridCol w:w="1422"/>
      </w:tblGrid>
      <w:tr w:rsidR="00E573D5" w:rsidRPr="001E075E" w:rsidTr="00641CCE">
        <w:tc>
          <w:tcPr>
            <w:tcW w:w="3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D5" w:rsidRPr="001E075E" w:rsidRDefault="00E573D5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D5" w:rsidRPr="001E075E" w:rsidRDefault="00E573D5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Общий объем финансовых ресурсов</w:t>
            </w:r>
          </w:p>
          <w:p w:rsidR="00E573D5" w:rsidRPr="001E075E" w:rsidRDefault="00E573D5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3D5" w:rsidRPr="001E075E" w:rsidRDefault="00E573D5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В том числе по году реализации</w:t>
            </w:r>
          </w:p>
        </w:tc>
      </w:tr>
      <w:tr w:rsidR="00E573D5" w:rsidRPr="001E075E" w:rsidTr="00641CCE">
        <w:tc>
          <w:tcPr>
            <w:tcW w:w="3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D5" w:rsidRPr="001E075E" w:rsidRDefault="00E573D5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D5" w:rsidRPr="001E075E" w:rsidRDefault="00E573D5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3D5" w:rsidRPr="001E075E" w:rsidRDefault="00E573D5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3D5" w:rsidRPr="001E075E" w:rsidRDefault="00E573D5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3D5" w:rsidRPr="001E075E" w:rsidRDefault="00E573D5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E573D5" w:rsidRPr="001E075E" w:rsidTr="00641CCE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D5" w:rsidRPr="001E075E" w:rsidRDefault="00E573D5" w:rsidP="00E8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D5" w:rsidRPr="001E075E" w:rsidRDefault="00947E24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1085,9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3D5" w:rsidRPr="001E075E" w:rsidRDefault="00947E24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361,9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3D5" w:rsidRPr="001E075E" w:rsidRDefault="00E573D5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362,0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3D5" w:rsidRPr="001E075E" w:rsidRDefault="00E573D5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362,0</w:t>
            </w:r>
          </w:p>
        </w:tc>
      </w:tr>
      <w:tr w:rsidR="00E573D5" w:rsidRPr="001E075E" w:rsidTr="00641CCE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D5" w:rsidRPr="001E075E" w:rsidRDefault="00E573D5" w:rsidP="00E8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Всего по программе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D5" w:rsidRPr="001E075E" w:rsidRDefault="00947E24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1085,9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3D5" w:rsidRPr="001E075E" w:rsidRDefault="00947E24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361,9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3D5" w:rsidRPr="001E075E" w:rsidRDefault="00E573D5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362,0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3D5" w:rsidRPr="001E075E" w:rsidRDefault="00E573D5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362,0</w:t>
            </w:r>
          </w:p>
        </w:tc>
      </w:tr>
    </w:tbl>
    <w:p w:rsidR="000B28A2" w:rsidRPr="001E075E" w:rsidRDefault="000B28A2" w:rsidP="00E809C1">
      <w:pPr>
        <w:rPr>
          <w:rFonts w:ascii="Times New Roman" w:hAnsi="Times New Roman"/>
        </w:rPr>
      </w:pPr>
    </w:p>
    <w:p w:rsidR="00A77E03" w:rsidRPr="001E075E" w:rsidRDefault="00FD27E3" w:rsidP="00641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Объем средств местного бюджета, направляемых на финансирование мероприятий подпрограммы муниципальной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 xml:space="preserve">программы, подлежит ежегодному </w:t>
      </w:r>
      <w:r w:rsidRPr="001E075E">
        <w:rPr>
          <w:rFonts w:ascii="Times New Roman" w:hAnsi="Times New Roman"/>
          <w:sz w:val="28"/>
          <w:szCs w:val="28"/>
        </w:rPr>
        <w:lastRenderedPageBreak/>
        <w:t xml:space="preserve">уточнению при принятии Решения Совета </w:t>
      </w:r>
      <w:r w:rsidR="00AE0C42" w:rsidRPr="001E075E">
        <w:rPr>
          <w:rFonts w:ascii="Times New Roman" w:hAnsi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/>
          <w:sz w:val="28"/>
          <w:szCs w:val="28"/>
        </w:rPr>
        <w:t>сельского поселения Курганинского района о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бюджете на очередной финансовый год</w:t>
      </w:r>
      <w:r w:rsidR="008706E6" w:rsidRPr="001E075E">
        <w:rPr>
          <w:rFonts w:ascii="Times New Roman" w:hAnsi="Times New Roman"/>
          <w:sz w:val="28"/>
          <w:szCs w:val="28"/>
        </w:rPr>
        <w:t>.</w:t>
      </w:r>
    </w:p>
    <w:p w:rsidR="002F26A1" w:rsidRPr="001E075E" w:rsidRDefault="002F26A1" w:rsidP="00E809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7E03" w:rsidRPr="001E075E" w:rsidRDefault="00440CAE" w:rsidP="00E80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75E">
        <w:rPr>
          <w:rFonts w:ascii="Times New Roman" w:hAnsi="Times New Roman" w:cs="Times New Roman"/>
          <w:b/>
          <w:sz w:val="28"/>
          <w:szCs w:val="28"/>
        </w:rPr>
        <w:t>5</w:t>
      </w:r>
      <w:r w:rsidR="00A77E03" w:rsidRPr="001E075E">
        <w:rPr>
          <w:rFonts w:ascii="Times New Roman" w:hAnsi="Times New Roman" w:cs="Times New Roman"/>
          <w:b/>
          <w:sz w:val="28"/>
          <w:szCs w:val="28"/>
        </w:rPr>
        <w:t>. Механизм реализации подпрограммы</w:t>
      </w:r>
    </w:p>
    <w:p w:rsidR="00A77E03" w:rsidRPr="001E075E" w:rsidRDefault="00A77E03" w:rsidP="00E809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3D9A" w:rsidRPr="001E075E" w:rsidRDefault="00A77E03" w:rsidP="00641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>Система управления подпрограммой направлена на достижение поставленных целей и задач и повышение эффективности от проведения каждого мероприятия, а также на по</w:t>
      </w:r>
      <w:r w:rsidR="00063D9A" w:rsidRPr="001E075E">
        <w:rPr>
          <w:rFonts w:ascii="Times New Roman" w:hAnsi="Times New Roman" w:cs="Times New Roman"/>
          <w:sz w:val="28"/>
          <w:szCs w:val="28"/>
        </w:rPr>
        <w:t>лучение устойчивых результатов.</w:t>
      </w:r>
    </w:p>
    <w:p w:rsidR="00063D9A" w:rsidRPr="001E075E" w:rsidRDefault="00310F3B" w:rsidP="00641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2A50C2" w:rsidRPr="001E075E">
        <w:rPr>
          <w:rFonts w:ascii="Times New Roman" w:hAnsi="Times New Roman" w:cs="Times New Roman"/>
          <w:sz w:val="28"/>
          <w:szCs w:val="28"/>
        </w:rPr>
        <w:t xml:space="preserve"> </w:t>
      </w:r>
      <w:r w:rsidRPr="001E075E">
        <w:rPr>
          <w:rFonts w:ascii="Times New Roman" w:hAnsi="Times New Roman" w:cs="Times New Roman"/>
          <w:sz w:val="28"/>
          <w:szCs w:val="28"/>
        </w:rPr>
        <w:t>подпрограммы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подпрограммой.</w:t>
      </w:r>
    </w:p>
    <w:p w:rsidR="00B3799C" w:rsidRPr="001E075E" w:rsidRDefault="00310F3B" w:rsidP="00641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ее координатор –администрация </w:t>
      </w:r>
      <w:r w:rsidR="00AE0C42" w:rsidRPr="001E075E">
        <w:rPr>
          <w:rFonts w:ascii="Times New Roman" w:hAnsi="Times New Roman" w:cs="Times New Roman"/>
          <w:sz w:val="28"/>
          <w:szCs w:val="28"/>
        </w:rPr>
        <w:t xml:space="preserve">Безводного </w:t>
      </w:r>
      <w:r w:rsidRPr="001E075E">
        <w:rPr>
          <w:rFonts w:ascii="Times New Roman" w:hAnsi="Times New Roman" w:cs="Times New Roman"/>
          <w:sz w:val="28"/>
          <w:szCs w:val="28"/>
        </w:rPr>
        <w:t>сельского поселения Курганинского района.</w:t>
      </w:r>
    </w:p>
    <w:p w:rsidR="00E23FA9" w:rsidRPr="001E075E" w:rsidRDefault="00310F3B" w:rsidP="00641C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Координатор подпрограммы:</w:t>
      </w:r>
      <w:r w:rsidR="00E23FA9" w:rsidRPr="001E075E">
        <w:rPr>
          <w:rFonts w:ascii="Times New Roman" w:hAnsi="Times New Roman"/>
          <w:sz w:val="28"/>
          <w:szCs w:val="28"/>
        </w:rPr>
        <w:t xml:space="preserve"> </w:t>
      </w:r>
    </w:p>
    <w:p w:rsidR="00E23FA9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обеспечивает разработку подпрограммы;</w:t>
      </w:r>
    </w:p>
    <w:p w:rsidR="00E23FA9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формирует структуру подпрограммы;</w:t>
      </w:r>
    </w:p>
    <w:p w:rsidR="00E23FA9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организует реализацию подпрограммы;</w:t>
      </w:r>
    </w:p>
    <w:p w:rsidR="00063D9A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</w:t>
      </w:r>
      <w:r w:rsidR="0004216A" w:rsidRPr="001E075E">
        <w:rPr>
          <w:rStyle w:val="FontStyle50"/>
          <w:sz w:val="28"/>
          <w:szCs w:val="28"/>
        </w:rPr>
        <w:t>у;</w:t>
      </w:r>
    </w:p>
    <w:p w:rsidR="00063D9A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несет ответственность за достижение це</w:t>
      </w:r>
      <w:r w:rsidR="00063D9A" w:rsidRPr="001E075E">
        <w:rPr>
          <w:rStyle w:val="FontStyle50"/>
          <w:sz w:val="28"/>
          <w:szCs w:val="28"/>
        </w:rPr>
        <w:t>левых показателей подпрограммы;</w:t>
      </w:r>
    </w:p>
    <w:p w:rsidR="00063D9A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осуществляет подготовку предложений по объемам и источникам финансир</w:t>
      </w:r>
      <w:r w:rsidR="00063D9A" w:rsidRPr="001E075E">
        <w:rPr>
          <w:rStyle w:val="FontStyle50"/>
          <w:sz w:val="28"/>
          <w:szCs w:val="28"/>
        </w:rPr>
        <w:t>ования реализации подпрограммы;</w:t>
      </w:r>
    </w:p>
    <w:p w:rsidR="00E23FA9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разрабатывает формы отчетности, необходимые для проведения мониторинга реализации подпрограммы, устанавливает сроки их предоставления;</w:t>
      </w:r>
    </w:p>
    <w:p w:rsidR="00E23FA9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осуществляет мониторинг и анализ отчетности;</w:t>
      </w:r>
    </w:p>
    <w:p w:rsidR="00E23FA9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ежегодно проводит оценку эффективности реализации подпрограммы;</w:t>
      </w:r>
    </w:p>
    <w:p w:rsidR="00063D9A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готовит ежегодный доклад о ходе реализации подпрограммы</w:t>
      </w:r>
      <w:r w:rsidR="002A50C2" w:rsidRPr="001E075E">
        <w:rPr>
          <w:rStyle w:val="FontStyle50"/>
          <w:sz w:val="28"/>
          <w:szCs w:val="28"/>
        </w:rPr>
        <w:t xml:space="preserve"> </w:t>
      </w:r>
      <w:r w:rsidRPr="001E075E">
        <w:rPr>
          <w:rStyle w:val="FontStyle50"/>
          <w:sz w:val="28"/>
          <w:szCs w:val="28"/>
        </w:rPr>
        <w:t>и оценке эффективности ее реализации (далее - доклад о</w:t>
      </w:r>
      <w:r w:rsidR="00063D9A" w:rsidRPr="001E075E">
        <w:rPr>
          <w:rStyle w:val="FontStyle50"/>
          <w:sz w:val="28"/>
          <w:szCs w:val="28"/>
        </w:rPr>
        <w:t xml:space="preserve"> ходе реализации подпрограммы);</w:t>
      </w:r>
    </w:p>
    <w:p w:rsidR="00063D9A" w:rsidRPr="001E075E" w:rsidRDefault="00E23FA9" w:rsidP="00641CC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размещает информацию о ходе реализации и достигнутых результатах подпрограммы</w:t>
      </w:r>
      <w:r w:rsidR="002A50C2" w:rsidRPr="001E075E">
        <w:rPr>
          <w:rStyle w:val="FontStyle50"/>
          <w:sz w:val="28"/>
          <w:szCs w:val="28"/>
        </w:rPr>
        <w:t xml:space="preserve"> </w:t>
      </w:r>
      <w:r w:rsidRPr="001E075E">
        <w:rPr>
          <w:rStyle w:val="FontStyle50"/>
          <w:sz w:val="28"/>
          <w:szCs w:val="28"/>
        </w:rPr>
        <w:t>на официальном сайте администрации Безводного сельского поселения в информационно-теле</w:t>
      </w:r>
      <w:r w:rsidR="00063D9A" w:rsidRPr="001E075E">
        <w:rPr>
          <w:rStyle w:val="FontStyle50"/>
          <w:sz w:val="28"/>
          <w:szCs w:val="28"/>
        </w:rPr>
        <w:t>коммуникационной сети Интернет;</w:t>
      </w:r>
    </w:p>
    <w:p w:rsidR="00E23FA9" w:rsidRPr="001E075E" w:rsidRDefault="00E23FA9" w:rsidP="00641CCE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1E075E">
        <w:rPr>
          <w:sz w:val="28"/>
          <w:szCs w:val="28"/>
        </w:rPr>
        <w:t>несет ответственность за нецелевое использование бюджетных средств подпрограммы.</w:t>
      </w:r>
    </w:p>
    <w:p w:rsidR="009C4953" w:rsidRPr="001E075E" w:rsidRDefault="00D2209C" w:rsidP="00641CCE">
      <w:pPr>
        <w:ind w:left="5954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br w:type="page"/>
      </w:r>
      <w:r w:rsidR="002F26A1" w:rsidRPr="001E075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C4953" w:rsidRPr="001E075E">
        <w:rPr>
          <w:rFonts w:ascii="Times New Roman" w:hAnsi="Times New Roman"/>
          <w:sz w:val="28"/>
          <w:szCs w:val="28"/>
        </w:rPr>
        <w:t>2</w:t>
      </w:r>
    </w:p>
    <w:p w:rsidR="009C4953" w:rsidRPr="001E075E" w:rsidRDefault="009C4953" w:rsidP="00641CCE">
      <w:pPr>
        <w:ind w:left="5954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C4953" w:rsidRPr="001E075E" w:rsidRDefault="009C4953" w:rsidP="00E809C1">
      <w:pPr>
        <w:jc w:val="center"/>
        <w:rPr>
          <w:rFonts w:ascii="Times New Roman" w:hAnsi="Times New Roman"/>
          <w:sz w:val="28"/>
          <w:szCs w:val="28"/>
        </w:rPr>
      </w:pPr>
    </w:p>
    <w:p w:rsidR="009C4953" w:rsidRPr="001E075E" w:rsidRDefault="009C4953" w:rsidP="00E809C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E075E">
        <w:rPr>
          <w:rFonts w:ascii="Times New Roman" w:hAnsi="Times New Roman"/>
          <w:bCs/>
          <w:sz w:val="28"/>
          <w:szCs w:val="28"/>
        </w:rPr>
        <w:t>ПАСПОРТ</w:t>
      </w:r>
    </w:p>
    <w:p w:rsidR="009C4953" w:rsidRPr="001E075E" w:rsidRDefault="009C4953" w:rsidP="00E809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подпрограммы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Pr="001E075E">
        <w:rPr>
          <w:rFonts w:ascii="Times New Roman" w:hAnsi="Times New Roman"/>
          <w:sz w:val="28"/>
          <w:szCs w:val="28"/>
        </w:rPr>
        <w:t>Муниципальная поддержка социально ориентированных некоммерческих организаций в Безводном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сельском поселении Курганинского района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="002F26A1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="0004216A" w:rsidRPr="001E075E">
        <w:rPr>
          <w:rFonts w:ascii="Times New Roman" w:hAnsi="Times New Roman"/>
          <w:bCs/>
          <w:sz w:val="28"/>
          <w:szCs w:val="28"/>
        </w:rPr>
        <w:t>«</w:t>
      </w:r>
      <w:r w:rsidRPr="001E075E">
        <w:rPr>
          <w:rFonts w:ascii="Times New Roman" w:hAnsi="Times New Roman"/>
          <w:bCs/>
          <w:sz w:val="28"/>
          <w:szCs w:val="28"/>
        </w:rPr>
        <w:t>Социальная поддержка граждан в Безводном</w:t>
      </w:r>
      <w:r w:rsidR="002A50C2" w:rsidRPr="001E075E">
        <w:rPr>
          <w:rFonts w:ascii="Times New Roman" w:hAnsi="Times New Roman"/>
          <w:bCs/>
          <w:sz w:val="28"/>
          <w:szCs w:val="28"/>
        </w:rPr>
        <w:t xml:space="preserve"> </w:t>
      </w:r>
      <w:r w:rsidRPr="001E075E">
        <w:rPr>
          <w:rFonts w:ascii="Times New Roman" w:hAnsi="Times New Roman"/>
          <w:bCs/>
          <w:sz w:val="28"/>
          <w:szCs w:val="28"/>
        </w:rPr>
        <w:t>сельском поселении Курганинского района</w:t>
      </w:r>
      <w:r w:rsidR="0004216A" w:rsidRPr="001E075E">
        <w:rPr>
          <w:rFonts w:ascii="Times New Roman" w:hAnsi="Times New Roman"/>
          <w:bCs/>
          <w:sz w:val="28"/>
          <w:szCs w:val="28"/>
        </w:rPr>
        <w:t>»</w:t>
      </w:r>
      <w:r w:rsidRPr="001E075E">
        <w:rPr>
          <w:rFonts w:ascii="Times New Roman" w:hAnsi="Times New Roman"/>
          <w:sz w:val="28"/>
          <w:szCs w:val="28"/>
        </w:rPr>
        <w:t xml:space="preserve"> </w:t>
      </w:r>
      <w:r w:rsidR="00B26DB3" w:rsidRPr="001E075E">
        <w:rPr>
          <w:rFonts w:ascii="Times New Roman" w:hAnsi="Times New Roman"/>
          <w:sz w:val="28"/>
          <w:szCs w:val="28"/>
        </w:rPr>
        <w:t xml:space="preserve">на </w:t>
      </w:r>
      <w:r w:rsidR="00EE38F2" w:rsidRPr="001E075E">
        <w:rPr>
          <w:rFonts w:ascii="Times New Roman" w:hAnsi="Times New Roman"/>
          <w:sz w:val="28"/>
          <w:szCs w:val="28"/>
        </w:rPr>
        <w:t>2024-2026</w:t>
      </w:r>
      <w:r w:rsidR="00B26DB3" w:rsidRPr="001E075E">
        <w:rPr>
          <w:rFonts w:ascii="Times New Roman" w:hAnsi="Times New Roman"/>
          <w:sz w:val="28"/>
          <w:szCs w:val="28"/>
        </w:rPr>
        <w:t xml:space="preserve"> годы</w:t>
      </w:r>
    </w:p>
    <w:p w:rsidR="009C4953" w:rsidRPr="001E075E" w:rsidRDefault="009C4953" w:rsidP="00E809C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5"/>
        <w:gridCol w:w="6653"/>
      </w:tblGrid>
      <w:tr w:rsidR="0004216A" w:rsidRPr="001E075E" w:rsidTr="003C6928">
        <w:tc>
          <w:tcPr>
            <w:tcW w:w="2977" w:type="dxa"/>
            <w:tcBorders>
              <w:bottom w:val="single" w:sz="4" w:space="0" w:color="auto"/>
            </w:tcBorders>
          </w:tcPr>
          <w:p w:rsidR="009C4953" w:rsidRPr="001E075E" w:rsidRDefault="009C4953" w:rsidP="00E809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подпрограммы</w:t>
            </w:r>
            <w:r w:rsidR="002A50C2"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9C4953" w:rsidRPr="001E075E" w:rsidRDefault="009C4953" w:rsidP="00E809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Безводного сельского</w:t>
            </w:r>
            <w:r w:rsidR="004D54D0"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Курганинского района</w:t>
            </w:r>
          </w:p>
        </w:tc>
      </w:tr>
      <w:tr w:rsidR="004D54D0" w:rsidRPr="001E075E" w:rsidTr="003C6928">
        <w:tc>
          <w:tcPr>
            <w:tcW w:w="2977" w:type="dxa"/>
            <w:tcBorders>
              <w:bottom w:val="single" w:sz="4" w:space="0" w:color="auto"/>
            </w:tcBorders>
          </w:tcPr>
          <w:p w:rsidR="004D54D0" w:rsidRPr="001E075E" w:rsidRDefault="004D54D0" w:rsidP="00E80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2" w:type="dxa"/>
          </w:tcPr>
          <w:p w:rsidR="004D54D0" w:rsidRPr="001E075E" w:rsidRDefault="004D54D0" w:rsidP="00E8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разработка мер, направленных на дальнейшее развитие социально ориентированных некоммерческих организаций.</w:t>
            </w:r>
          </w:p>
        </w:tc>
      </w:tr>
      <w:tr w:rsidR="0004216A" w:rsidRPr="001E075E" w:rsidTr="003C6928">
        <w:tc>
          <w:tcPr>
            <w:tcW w:w="2977" w:type="dxa"/>
          </w:tcPr>
          <w:p w:rsidR="009C4953" w:rsidRPr="001E075E" w:rsidRDefault="009C4953" w:rsidP="00E809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4D54D0"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адачи подпрограммы</w:t>
            </w:r>
          </w:p>
        </w:tc>
        <w:tc>
          <w:tcPr>
            <w:tcW w:w="6662" w:type="dxa"/>
          </w:tcPr>
          <w:p w:rsidR="009C4953" w:rsidRPr="001E075E" w:rsidRDefault="005D6A16" w:rsidP="00E809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E075E">
              <w:rPr>
                <w:rFonts w:ascii="Times New Roman" w:hAnsi="Times New Roman" w:cs="Times New Roman"/>
              </w:rPr>
              <w:t>поддержка общественно 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поселении и районе, вовлечение граждан в эту деятельность</w:t>
            </w:r>
          </w:p>
        </w:tc>
      </w:tr>
      <w:tr w:rsidR="004D54D0" w:rsidRPr="001E075E" w:rsidTr="003C6928">
        <w:tc>
          <w:tcPr>
            <w:tcW w:w="2977" w:type="dxa"/>
          </w:tcPr>
          <w:p w:rsidR="004D54D0" w:rsidRPr="001E075E" w:rsidRDefault="004D54D0" w:rsidP="00E80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целевых показателей подпрограммы</w:t>
            </w:r>
          </w:p>
        </w:tc>
        <w:tc>
          <w:tcPr>
            <w:tcW w:w="6662" w:type="dxa"/>
          </w:tcPr>
          <w:p w:rsidR="004D54D0" w:rsidRPr="001E075E" w:rsidRDefault="004D54D0" w:rsidP="00E8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муниципальная поддержк</w:t>
            </w:r>
            <w:r w:rsidR="005D6A16" w:rsidRPr="001E075E">
              <w:rPr>
                <w:rFonts w:ascii="Times New Roman" w:hAnsi="Times New Roman"/>
                <w:sz w:val="24"/>
                <w:szCs w:val="24"/>
              </w:rPr>
              <w:t>а в форме финансовой поддержки;</w:t>
            </w:r>
          </w:p>
        </w:tc>
      </w:tr>
      <w:tr w:rsidR="0004216A" w:rsidRPr="001E075E" w:rsidTr="003C6928">
        <w:tc>
          <w:tcPr>
            <w:tcW w:w="2977" w:type="dxa"/>
          </w:tcPr>
          <w:p w:rsidR="009C4953" w:rsidRPr="001E075E" w:rsidRDefault="009C4953" w:rsidP="00E80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</w:t>
            </w:r>
            <w:r w:rsidR="002A50C2"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6662" w:type="dxa"/>
          </w:tcPr>
          <w:p w:rsidR="009C4953" w:rsidRPr="001E075E" w:rsidRDefault="00EE38F2" w:rsidP="00E809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2024-2026</w:t>
            </w:r>
            <w:r w:rsidR="004C4D14"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4953"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04216A" w:rsidRPr="001E075E" w:rsidTr="003C6928">
        <w:tc>
          <w:tcPr>
            <w:tcW w:w="2977" w:type="dxa"/>
          </w:tcPr>
          <w:p w:rsidR="009C4953" w:rsidRPr="001E075E" w:rsidRDefault="009C4953" w:rsidP="003C69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</w:t>
            </w:r>
            <w:r w:rsidR="003C6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54D0"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ассигнований подпрограммы</w:t>
            </w:r>
          </w:p>
        </w:tc>
        <w:tc>
          <w:tcPr>
            <w:tcW w:w="6662" w:type="dxa"/>
          </w:tcPr>
          <w:p w:rsidR="009C4953" w:rsidRPr="001E075E" w:rsidRDefault="009C4953" w:rsidP="00E809C1">
            <w:pPr>
              <w:pStyle w:val="a4"/>
              <w:rPr>
                <w:rFonts w:ascii="Times New Roman" w:hAnsi="Times New Roman" w:cs="Times New Roman"/>
              </w:rPr>
            </w:pPr>
            <w:r w:rsidRPr="001E075E">
              <w:rPr>
                <w:rFonts w:ascii="Times New Roman" w:hAnsi="Times New Roman" w:cs="Times New Roman"/>
              </w:rPr>
              <w:t xml:space="preserve">объем финансирования на </w:t>
            </w:r>
            <w:r w:rsidR="00EE38F2" w:rsidRPr="001E075E">
              <w:rPr>
                <w:rFonts w:ascii="Times New Roman" w:hAnsi="Times New Roman" w:cs="Times New Roman"/>
              </w:rPr>
              <w:t>2024-2026</w:t>
            </w:r>
            <w:r w:rsidR="003C6928">
              <w:rPr>
                <w:rFonts w:ascii="Times New Roman" w:hAnsi="Times New Roman" w:cs="Times New Roman"/>
              </w:rPr>
              <w:t xml:space="preserve"> </w:t>
            </w:r>
            <w:r w:rsidRPr="001E075E">
              <w:rPr>
                <w:rFonts w:ascii="Times New Roman" w:hAnsi="Times New Roman" w:cs="Times New Roman"/>
              </w:rPr>
              <w:t>годы</w:t>
            </w:r>
            <w:r w:rsidR="002A50C2" w:rsidRPr="001E075E">
              <w:rPr>
                <w:rFonts w:ascii="Times New Roman" w:hAnsi="Times New Roman" w:cs="Times New Roman"/>
              </w:rPr>
              <w:t xml:space="preserve"> </w:t>
            </w:r>
            <w:r w:rsidR="008C73E7" w:rsidRPr="001E075E">
              <w:rPr>
                <w:rFonts w:ascii="Times New Roman" w:hAnsi="Times New Roman" w:cs="Times New Roman"/>
              </w:rPr>
              <w:t>251</w:t>
            </w:r>
            <w:r w:rsidR="00FD796F" w:rsidRPr="001E075E">
              <w:rPr>
                <w:rFonts w:ascii="Times New Roman" w:hAnsi="Times New Roman" w:cs="Times New Roman"/>
              </w:rPr>
              <w:t>,0</w:t>
            </w:r>
            <w:r w:rsidRPr="001E075E">
              <w:rPr>
                <w:rFonts w:ascii="Times New Roman" w:hAnsi="Times New Roman" w:cs="Times New Roman"/>
              </w:rPr>
              <w:t xml:space="preserve"> тыс. рублей из</w:t>
            </w:r>
            <w:r w:rsidR="002A50C2" w:rsidRPr="001E075E">
              <w:rPr>
                <w:rFonts w:ascii="Times New Roman" w:hAnsi="Times New Roman" w:cs="Times New Roman"/>
              </w:rPr>
              <w:t xml:space="preserve"> </w:t>
            </w:r>
            <w:r w:rsidRPr="001E075E">
              <w:rPr>
                <w:rFonts w:ascii="Times New Roman" w:hAnsi="Times New Roman" w:cs="Times New Roman"/>
              </w:rPr>
              <w:t>средств</w:t>
            </w:r>
            <w:r w:rsidR="002A50C2" w:rsidRPr="001E075E">
              <w:rPr>
                <w:rFonts w:ascii="Times New Roman" w:hAnsi="Times New Roman" w:cs="Times New Roman"/>
              </w:rPr>
              <w:t xml:space="preserve"> </w:t>
            </w:r>
            <w:r w:rsidRPr="001E075E">
              <w:rPr>
                <w:rFonts w:ascii="Times New Roman" w:hAnsi="Times New Roman" w:cs="Times New Roman"/>
              </w:rPr>
              <w:t>местного</w:t>
            </w:r>
            <w:r w:rsidR="002A50C2" w:rsidRPr="001E075E">
              <w:rPr>
                <w:rFonts w:ascii="Times New Roman" w:hAnsi="Times New Roman" w:cs="Times New Roman"/>
              </w:rPr>
              <w:t xml:space="preserve"> </w:t>
            </w:r>
            <w:r w:rsidRPr="001E075E">
              <w:rPr>
                <w:rFonts w:ascii="Times New Roman" w:hAnsi="Times New Roman" w:cs="Times New Roman"/>
              </w:rPr>
              <w:t>бюджета в том чи</w:t>
            </w:r>
            <w:r w:rsidR="003C6928">
              <w:rPr>
                <w:rFonts w:ascii="Times New Roman" w:hAnsi="Times New Roman" w:cs="Times New Roman"/>
              </w:rPr>
              <w:t>сле:</w:t>
            </w:r>
          </w:p>
          <w:p w:rsidR="009C4953" w:rsidRPr="001E075E" w:rsidRDefault="004D54D0" w:rsidP="00E809C1">
            <w:pPr>
              <w:pStyle w:val="a4"/>
              <w:rPr>
                <w:rFonts w:ascii="Times New Roman" w:hAnsi="Times New Roman" w:cs="Times New Roman"/>
              </w:rPr>
            </w:pPr>
            <w:r w:rsidRPr="001E075E">
              <w:rPr>
                <w:rFonts w:ascii="Times New Roman" w:hAnsi="Times New Roman" w:cs="Times New Roman"/>
              </w:rPr>
              <w:t xml:space="preserve">2024 год - </w:t>
            </w:r>
            <w:r w:rsidR="008C73E7" w:rsidRPr="001E075E">
              <w:rPr>
                <w:rFonts w:ascii="Times New Roman" w:hAnsi="Times New Roman" w:cs="Times New Roman"/>
              </w:rPr>
              <w:t>87</w:t>
            </w:r>
            <w:r w:rsidR="00FD796F" w:rsidRPr="001E075E">
              <w:rPr>
                <w:rFonts w:ascii="Times New Roman" w:hAnsi="Times New Roman" w:cs="Times New Roman"/>
              </w:rPr>
              <w:t>,0</w:t>
            </w:r>
            <w:r w:rsidRPr="001E075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C4953" w:rsidRPr="001E075E" w:rsidRDefault="004D54D0" w:rsidP="00E809C1">
            <w:pPr>
              <w:pStyle w:val="a4"/>
              <w:rPr>
                <w:rFonts w:ascii="Times New Roman" w:hAnsi="Times New Roman" w:cs="Times New Roman"/>
              </w:rPr>
            </w:pPr>
            <w:r w:rsidRPr="001E075E">
              <w:rPr>
                <w:rFonts w:ascii="Times New Roman" w:hAnsi="Times New Roman" w:cs="Times New Roman"/>
              </w:rPr>
              <w:t xml:space="preserve">2025 год - </w:t>
            </w:r>
            <w:r w:rsidR="00FD796F" w:rsidRPr="001E075E">
              <w:rPr>
                <w:rFonts w:ascii="Times New Roman" w:hAnsi="Times New Roman" w:cs="Times New Roman"/>
              </w:rPr>
              <w:t>82,0</w:t>
            </w:r>
            <w:r w:rsidRPr="001E075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C4953" w:rsidRPr="001E075E" w:rsidRDefault="004D54D0" w:rsidP="00E809C1">
            <w:pPr>
              <w:pStyle w:val="a4"/>
              <w:rPr>
                <w:rFonts w:ascii="Times New Roman" w:hAnsi="Times New Roman" w:cs="Times New Roman"/>
              </w:rPr>
            </w:pPr>
            <w:r w:rsidRPr="001E075E">
              <w:rPr>
                <w:rFonts w:ascii="Times New Roman" w:hAnsi="Times New Roman" w:cs="Times New Roman"/>
              </w:rPr>
              <w:t xml:space="preserve">2026 год - </w:t>
            </w:r>
            <w:r w:rsidR="00FD796F" w:rsidRPr="001E075E">
              <w:rPr>
                <w:rFonts w:ascii="Times New Roman" w:hAnsi="Times New Roman" w:cs="Times New Roman"/>
              </w:rPr>
              <w:t>82,0</w:t>
            </w:r>
            <w:r w:rsidRPr="001E075E"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  <w:tr w:rsidR="004D54D0" w:rsidRPr="001E075E" w:rsidTr="003C6928">
        <w:tc>
          <w:tcPr>
            <w:tcW w:w="2977" w:type="dxa"/>
          </w:tcPr>
          <w:p w:rsidR="004D54D0" w:rsidRPr="001E075E" w:rsidRDefault="004D54D0" w:rsidP="003C69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выполнением подпрограммы </w:t>
            </w:r>
          </w:p>
        </w:tc>
        <w:tc>
          <w:tcPr>
            <w:tcW w:w="6662" w:type="dxa"/>
          </w:tcPr>
          <w:p w:rsidR="004D54D0" w:rsidRPr="001E075E" w:rsidRDefault="004D54D0" w:rsidP="00E809C1">
            <w:pPr>
              <w:rPr>
                <w:rFonts w:ascii="Times New Roman" w:hAnsi="Times New Roman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Безводного сельского поселения Курганинского района</w:t>
            </w:r>
          </w:p>
        </w:tc>
      </w:tr>
    </w:tbl>
    <w:p w:rsidR="009C4953" w:rsidRPr="001E075E" w:rsidRDefault="009C4953" w:rsidP="00E809C1">
      <w:pPr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C4953" w:rsidRPr="001E075E" w:rsidRDefault="009C4953" w:rsidP="00E809C1">
      <w:pPr>
        <w:pStyle w:val="a7"/>
        <w:numPr>
          <w:ilvl w:val="0"/>
          <w:numId w:val="2"/>
        </w:numPr>
        <w:ind w:left="0" w:firstLine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</w:t>
      </w:r>
      <w:r w:rsidR="002A50C2"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>текущего состояния и прогноз развития</w:t>
      </w:r>
      <w:r w:rsidR="002A50C2"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поддержки </w:t>
      </w:r>
      <w:r w:rsidRPr="001E075E">
        <w:rPr>
          <w:rFonts w:ascii="Times New Roman" w:hAnsi="Times New Roman"/>
          <w:b/>
          <w:sz w:val="28"/>
          <w:szCs w:val="28"/>
        </w:rPr>
        <w:t>социально ориентированных некоммерческих организаций в</w:t>
      </w:r>
      <w:r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Безводном</w:t>
      </w:r>
      <w:r w:rsidR="002A50C2"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сельском поселении</w:t>
      </w:r>
    </w:p>
    <w:p w:rsidR="009C4953" w:rsidRPr="001E075E" w:rsidRDefault="009C4953" w:rsidP="00E809C1">
      <w:pPr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В целях защиты прав и законных интересов ветеранов в соответствии с законодательством создаются общественные объединения ветеранов. На территории Курганинского района действует Курганинская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3C6928">
        <w:rPr>
          <w:rFonts w:ascii="Times New Roman" w:hAnsi="Times New Roman"/>
          <w:sz w:val="28"/>
          <w:szCs w:val="28"/>
        </w:rPr>
        <w:t>л и правоохранительных органов.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Поддержка предусматривает осуществление системы мер, включающей оказание материальной помощи ветеранам (пенсионеров, инвалидов) войны, труда</w:t>
      </w:r>
      <w:r w:rsidR="00FD796F" w:rsidRPr="001E075E">
        <w:rPr>
          <w:rFonts w:ascii="Times New Roman" w:hAnsi="Times New Roman"/>
          <w:sz w:val="28"/>
          <w:szCs w:val="28"/>
        </w:rPr>
        <w:t>, Вооруженных Сил и правоохранитель</w:t>
      </w:r>
      <w:r w:rsidRPr="001E075E">
        <w:rPr>
          <w:rFonts w:ascii="Times New Roman" w:hAnsi="Times New Roman"/>
          <w:sz w:val="28"/>
          <w:szCs w:val="28"/>
        </w:rPr>
        <w:t>ных органов, на: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расходы на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неотложные нужды;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проведение мероприятий, посвящённых праздничным датам;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осуществление подписки периодических изданий.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lastRenderedPageBreak/>
        <w:t>В целях реализации в Безводном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сельском поселении Курганинского района государственной политики в области социальной защиты ветеранов в целях создания условий, обеспечивающих им достойную жизнь, активную деятельность, почет и уважение в обществе предусматривается: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1)</w:t>
      </w:r>
      <w:r w:rsidR="0004216A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защита законных прав ветеранов, пенсионеров, инвалидов войны, труда Вооруженных сил и правоохранительных органов, их достойного положения в обществе и удовлетворение духовных потребностей;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2)</w:t>
      </w:r>
      <w:r w:rsidR="0004216A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 xml:space="preserve">оказание материальной и </w:t>
      </w:r>
      <w:r w:rsidR="0004216A" w:rsidRPr="001E075E">
        <w:rPr>
          <w:rFonts w:ascii="Times New Roman" w:hAnsi="Times New Roman"/>
          <w:sz w:val="28"/>
          <w:szCs w:val="28"/>
        </w:rPr>
        <w:t>иной посильной помощи больным,</w:t>
      </w:r>
      <w:r w:rsidRPr="001E075E">
        <w:rPr>
          <w:rFonts w:ascii="Times New Roman" w:hAnsi="Times New Roman"/>
          <w:sz w:val="28"/>
          <w:szCs w:val="28"/>
        </w:rPr>
        <w:t xml:space="preserve"> и одиноким ветеранам войны, труда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Вооруженных сил и пенсионерам;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3)</w:t>
      </w:r>
      <w:r w:rsidR="0004216A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чествование юбиляров, активистов Курганинской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4)</w:t>
      </w:r>
      <w:r w:rsidR="0004216A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сбор материалов об истории первичных ветеранских организаций Курганинского района;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5)</w:t>
      </w:r>
      <w:r w:rsidR="0004216A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оформление стендов и фотоальбомов о ветеранах, сбор воспоминаний участников Великой отечественной войны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и трудового фронта, ветеранов труда и Вооруженных сил;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6)</w:t>
      </w:r>
      <w:r w:rsidR="0004216A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проведение мероприятий по патриотическому воспитанию подрастающего поколения и жителей города;</w:t>
      </w:r>
    </w:p>
    <w:p w:rsidR="009C4953" w:rsidRPr="001E075E" w:rsidRDefault="009C4953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7)</w:t>
      </w:r>
      <w:r w:rsidR="0004216A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организация и проведение торжественных мероприятий, встреч ветеранов, уроков мужества.</w:t>
      </w:r>
    </w:p>
    <w:p w:rsidR="009C4953" w:rsidRPr="001E075E" w:rsidRDefault="009C4953" w:rsidP="00E809C1">
      <w:pPr>
        <w:rPr>
          <w:rFonts w:ascii="Times New Roman" w:hAnsi="Times New Roman"/>
          <w:sz w:val="28"/>
          <w:szCs w:val="28"/>
        </w:rPr>
      </w:pPr>
    </w:p>
    <w:p w:rsidR="008C73E7" w:rsidRPr="001E075E" w:rsidRDefault="009C4953" w:rsidP="00E809C1">
      <w:pPr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>Цели, задачи и целевые показатели достижения целей и решения задач, сроки и этапы реализации подпрограммы</w:t>
      </w:r>
    </w:p>
    <w:p w:rsidR="009C4953" w:rsidRPr="008969F6" w:rsidRDefault="009C4953" w:rsidP="008969F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4518"/>
        <w:gridCol w:w="1128"/>
        <w:gridCol w:w="559"/>
        <w:gridCol w:w="942"/>
        <w:gridCol w:w="942"/>
        <w:gridCol w:w="942"/>
      </w:tblGrid>
      <w:tr w:rsidR="003C6928" w:rsidRPr="001E075E" w:rsidTr="003C6928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3C6928" w:rsidRPr="001E075E" w:rsidTr="003C6928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C6928" w:rsidRPr="001E075E" w:rsidTr="003C692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75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№2 </w:t>
            </w:r>
          </w:p>
          <w:p w:rsidR="003C6928" w:rsidRPr="001E075E" w:rsidRDefault="003C6928" w:rsidP="00551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«Муниципальная поддержка социально ориентированных некоммерческих организаций в Безводном сельском поселении Курганинского района»</w:t>
            </w:r>
          </w:p>
        </w:tc>
      </w:tr>
      <w:tr w:rsidR="003C6928" w:rsidRPr="001E075E" w:rsidTr="003C692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Цель - разработка мер, направленных на дальнейшее развитие социально ориентированных некоммерческих организаций</w:t>
            </w:r>
          </w:p>
        </w:tc>
      </w:tr>
      <w:tr w:rsidR="003C6928" w:rsidRPr="001E075E" w:rsidTr="003C692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E075E">
              <w:rPr>
                <w:rFonts w:ascii="Times New Roman" w:hAnsi="Times New Roman" w:cs="Times New Roman"/>
              </w:rPr>
              <w:t>Задача - поддержка общественно 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поселении и районе, вовлечение граждан в эту деятельность</w:t>
            </w:r>
          </w:p>
        </w:tc>
      </w:tr>
      <w:tr w:rsidR="003C6928" w:rsidRPr="001E075E" w:rsidTr="003C692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28" w:rsidRPr="001E075E" w:rsidRDefault="003C6928" w:rsidP="00551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C6928" w:rsidRDefault="003C6928" w:rsidP="003C6928">
      <w:pPr>
        <w:jc w:val="both"/>
        <w:rPr>
          <w:rFonts w:ascii="Times New Roman" w:hAnsi="Times New Roman"/>
          <w:sz w:val="28"/>
          <w:szCs w:val="28"/>
        </w:rPr>
      </w:pPr>
    </w:p>
    <w:p w:rsidR="003C6928" w:rsidRPr="003C6928" w:rsidRDefault="003C6928" w:rsidP="003C69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Подпрограмма муниципальной программы рассчитана на три года (с 2024 по 2026 годы), реализуется в один этап и является одним из основных инструментов реализации политики в отношении муниципальной поддержки социально ориентированных некоммерческих организаций, направленных на развитие общественных инициатив по решению социальных проблем в </w:t>
      </w:r>
      <w:r w:rsidRPr="001E075E">
        <w:rPr>
          <w:rFonts w:ascii="Times New Roman" w:hAnsi="Times New Roman"/>
          <w:sz w:val="28"/>
          <w:szCs w:val="28"/>
        </w:rPr>
        <w:lastRenderedPageBreak/>
        <w:t xml:space="preserve">поселении, вовлечение граждан в эту деятельность на среднесрочную </w:t>
      </w:r>
      <w:r w:rsidRPr="003C6928">
        <w:rPr>
          <w:rFonts w:ascii="Times New Roman" w:hAnsi="Times New Roman"/>
          <w:sz w:val="28"/>
          <w:szCs w:val="28"/>
        </w:rPr>
        <w:t>перспективу.</w:t>
      </w:r>
    </w:p>
    <w:p w:rsidR="003C6928" w:rsidRPr="002715FA" w:rsidRDefault="003C6928" w:rsidP="002715F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953" w:rsidRPr="003C6928" w:rsidRDefault="009C4953" w:rsidP="00E809C1">
      <w:pPr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92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  <w:r w:rsidR="002A50C2" w:rsidRPr="003C69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6928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</w:t>
      </w:r>
      <w:r w:rsidR="002A50C2" w:rsidRPr="003C69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6928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</w:p>
    <w:p w:rsidR="002F26A1" w:rsidRPr="002715FA" w:rsidRDefault="002F26A1" w:rsidP="00E8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346"/>
        <w:gridCol w:w="1061"/>
        <w:gridCol w:w="968"/>
        <w:gridCol w:w="829"/>
        <w:gridCol w:w="830"/>
        <w:gridCol w:w="829"/>
        <w:gridCol w:w="1174"/>
        <w:gridCol w:w="1174"/>
      </w:tblGrid>
      <w:tr w:rsidR="0004216A" w:rsidRPr="001E075E" w:rsidTr="002715FA">
        <w:tc>
          <w:tcPr>
            <w:tcW w:w="426" w:type="dxa"/>
            <w:vMerge w:val="restart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9" w:type="dxa"/>
            <w:vMerge w:val="restart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Источники</w:t>
            </w:r>
            <w:r w:rsidR="002715FA">
              <w:rPr>
                <w:rStyle w:val="FontStyle57"/>
                <w:sz w:val="24"/>
                <w:szCs w:val="24"/>
              </w:rPr>
              <w:t xml:space="preserve"> </w:t>
            </w:r>
            <w:r w:rsidRPr="001E075E">
              <w:rPr>
                <w:rStyle w:val="FontStyle57"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vMerge w:val="restart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Объем финансирования,</w:t>
            </w:r>
          </w:p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всего (</w:t>
            </w:r>
            <w:proofErr w:type="spellStart"/>
            <w:r w:rsidRPr="001E075E">
              <w:rPr>
                <w:rStyle w:val="FontStyle57"/>
                <w:sz w:val="24"/>
                <w:szCs w:val="24"/>
              </w:rPr>
              <w:t>тыс.руб</w:t>
            </w:r>
            <w:proofErr w:type="spellEnd"/>
            <w:r w:rsidRPr="001E075E">
              <w:rPr>
                <w:rStyle w:val="FontStyle57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В том числе по годам</w:t>
            </w:r>
          </w:p>
        </w:tc>
        <w:tc>
          <w:tcPr>
            <w:tcW w:w="1205" w:type="dxa"/>
            <w:vMerge w:val="restart"/>
          </w:tcPr>
          <w:p w:rsidR="009C4953" w:rsidRPr="001E075E" w:rsidRDefault="002715FA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Непосред</w:t>
            </w:r>
            <w:r w:rsidR="009C4953" w:rsidRPr="001E075E">
              <w:rPr>
                <w:rStyle w:val="FontStyle57"/>
                <w:sz w:val="24"/>
                <w:szCs w:val="24"/>
              </w:rPr>
              <w:t>ственный результат реализации мероприятия</w:t>
            </w:r>
          </w:p>
        </w:tc>
        <w:tc>
          <w:tcPr>
            <w:tcW w:w="1205" w:type="dxa"/>
            <w:vMerge w:val="restart"/>
          </w:tcPr>
          <w:p w:rsidR="002F26A1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Участник муниципальной программы (муниципальный заказчик, ГРБС)</w:t>
            </w:r>
          </w:p>
        </w:tc>
      </w:tr>
      <w:tr w:rsidR="0004216A" w:rsidRPr="001E075E" w:rsidTr="002715FA">
        <w:tc>
          <w:tcPr>
            <w:tcW w:w="426" w:type="dxa"/>
            <w:vMerge/>
            <w:vAlign w:val="center"/>
          </w:tcPr>
          <w:p w:rsidR="009C4953" w:rsidRPr="001E075E" w:rsidRDefault="009C4953" w:rsidP="002715FA">
            <w:pPr>
              <w:jc w:val="center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C4953" w:rsidRPr="001E075E" w:rsidRDefault="009C4953" w:rsidP="002715FA">
            <w:pPr>
              <w:jc w:val="center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089" w:type="dxa"/>
            <w:vMerge/>
            <w:vAlign w:val="center"/>
          </w:tcPr>
          <w:p w:rsidR="009C4953" w:rsidRPr="001E075E" w:rsidRDefault="009C4953" w:rsidP="002715FA">
            <w:pPr>
              <w:jc w:val="center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C4953" w:rsidRPr="001E075E" w:rsidRDefault="009C4953" w:rsidP="002715FA">
            <w:pPr>
              <w:jc w:val="center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953" w:rsidRPr="001E075E" w:rsidRDefault="00E66607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9C4953" w:rsidRPr="001E075E" w:rsidRDefault="00E66607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9C4953" w:rsidRPr="001E075E" w:rsidRDefault="00E66607" w:rsidP="002715FA">
            <w:pPr>
              <w:pStyle w:val="Style24"/>
              <w:widowControl/>
              <w:jc w:val="center"/>
            </w:pPr>
            <w:r w:rsidRPr="001E075E">
              <w:rPr>
                <w:rStyle w:val="FontStyle57"/>
                <w:sz w:val="24"/>
                <w:szCs w:val="24"/>
              </w:rPr>
              <w:t>2026</w:t>
            </w:r>
          </w:p>
        </w:tc>
        <w:tc>
          <w:tcPr>
            <w:tcW w:w="1205" w:type="dxa"/>
            <w:vMerge/>
            <w:vAlign w:val="center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9C4953" w:rsidRPr="001E075E" w:rsidTr="002715FA">
        <w:tc>
          <w:tcPr>
            <w:tcW w:w="426" w:type="dxa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8</w:t>
            </w:r>
          </w:p>
        </w:tc>
        <w:tc>
          <w:tcPr>
            <w:tcW w:w="1205" w:type="dxa"/>
          </w:tcPr>
          <w:p w:rsidR="009C4953" w:rsidRPr="001E075E" w:rsidRDefault="009C4953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9</w:t>
            </w:r>
          </w:p>
        </w:tc>
      </w:tr>
      <w:tr w:rsidR="00FD796F" w:rsidRPr="001E075E" w:rsidTr="002715FA">
        <w:tc>
          <w:tcPr>
            <w:tcW w:w="426" w:type="dxa"/>
            <w:vMerge w:val="restart"/>
          </w:tcPr>
          <w:p w:rsidR="00FD796F" w:rsidRPr="001E075E" w:rsidRDefault="00FD796F" w:rsidP="002715FA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FD796F" w:rsidRPr="001E075E" w:rsidRDefault="00FD796F" w:rsidP="00E8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</w:p>
          <w:p w:rsidR="00FD796F" w:rsidRPr="001E075E" w:rsidRDefault="00FD796F" w:rsidP="002715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089" w:type="dxa"/>
          </w:tcPr>
          <w:p w:rsidR="00FD796F" w:rsidRPr="001E075E" w:rsidRDefault="00FD796F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D796F" w:rsidRPr="001E075E" w:rsidRDefault="00FD796F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3E7" w:rsidRPr="001E07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D796F" w:rsidRPr="001E075E" w:rsidRDefault="008C73E7" w:rsidP="00E809C1">
            <w:pPr>
              <w:jc w:val="center"/>
              <w:rPr>
                <w:rFonts w:ascii="Times New Roman" w:hAnsi="Times New Roman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87</w:t>
            </w:r>
            <w:r w:rsidR="00FD796F" w:rsidRPr="001E075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796F" w:rsidRPr="001E075E" w:rsidRDefault="00FD796F" w:rsidP="00E809C1">
            <w:pPr>
              <w:jc w:val="center"/>
              <w:rPr>
                <w:rFonts w:ascii="Times New Roman" w:hAnsi="Times New Roman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850" w:type="dxa"/>
          </w:tcPr>
          <w:p w:rsidR="00FD796F" w:rsidRPr="001E075E" w:rsidRDefault="00FD796F" w:rsidP="00E809C1">
            <w:pPr>
              <w:jc w:val="center"/>
              <w:rPr>
                <w:rFonts w:ascii="Times New Roman" w:hAnsi="Times New Roman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205" w:type="dxa"/>
            <w:vMerge w:val="restart"/>
          </w:tcPr>
          <w:p w:rsidR="00FD796F" w:rsidRPr="001E075E" w:rsidRDefault="00FD796F" w:rsidP="00E80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оказание помощи ветеранам и пенсионерам, оказавшимся в трудной жизненной ситуации</w:t>
            </w:r>
          </w:p>
        </w:tc>
        <w:tc>
          <w:tcPr>
            <w:tcW w:w="1205" w:type="dxa"/>
            <w:vMerge w:val="restart"/>
          </w:tcPr>
          <w:p w:rsidR="00FD796F" w:rsidRPr="001E075E" w:rsidRDefault="00FD796F" w:rsidP="00271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Администрация Безводного сельского поселения</w:t>
            </w:r>
          </w:p>
        </w:tc>
      </w:tr>
      <w:tr w:rsidR="00FD796F" w:rsidRPr="001E075E" w:rsidTr="002715FA">
        <w:tc>
          <w:tcPr>
            <w:tcW w:w="426" w:type="dxa"/>
            <w:vMerge/>
          </w:tcPr>
          <w:p w:rsidR="00FD796F" w:rsidRPr="001E075E" w:rsidRDefault="00FD796F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796F" w:rsidRPr="001E075E" w:rsidRDefault="00FD796F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D796F" w:rsidRPr="001E075E" w:rsidRDefault="00FD796F" w:rsidP="00E809C1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1E075E">
              <w:rPr>
                <w:rStyle w:val="FontStyle57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FD796F" w:rsidRPr="001E075E" w:rsidRDefault="008C73E7" w:rsidP="00E80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5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FD796F" w:rsidRPr="001E07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D796F" w:rsidRPr="001E075E" w:rsidRDefault="008C73E7" w:rsidP="00E809C1">
            <w:pPr>
              <w:jc w:val="center"/>
              <w:rPr>
                <w:rFonts w:ascii="Times New Roman" w:hAnsi="Times New Roman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87</w:t>
            </w:r>
            <w:r w:rsidR="00FD796F" w:rsidRPr="001E075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796F" w:rsidRPr="001E075E" w:rsidRDefault="00FD796F" w:rsidP="00E809C1">
            <w:pPr>
              <w:jc w:val="center"/>
              <w:rPr>
                <w:rFonts w:ascii="Times New Roman" w:hAnsi="Times New Roman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850" w:type="dxa"/>
          </w:tcPr>
          <w:p w:rsidR="00FD796F" w:rsidRPr="001E075E" w:rsidRDefault="00FD796F" w:rsidP="00E809C1">
            <w:pPr>
              <w:jc w:val="center"/>
              <w:rPr>
                <w:rFonts w:ascii="Times New Roman" w:hAnsi="Times New Roman"/>
              </w:rPr>
            </w:pPr>
            <w:r w:rsidRPr="001E075E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205" w:type="dxa"/>
            <w:vMerge/>
          </w:tcPr>
          <w:p w:rsidR="00FD796F" w:rsidRPr="001E075E" w:rsidRDefault="00FD796F" w:rsidP="00E809C1">
            <w:pPr>
              <w:pStyle w:val="Style24"/>
              <w:widowControl/>
            </w:pPr>
          </w:p>
        </w:tc>
        <w:tc>
          <w:tcPr>
            <w:tcW w:w="1205" w:type="dxa"/>
            <w:vMerge/>
          </w:tcPr>
          <w:p w:rsidR="00FD796F" w:rsidRPr="001E075E" w:rsidRDefault="00FD796F" w:rsidP="00E80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953" w:rsidRPr="001E075E" w:rsidRDefault="009C4953" w:rsidP="00E8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953" w:rsidRPr="001E075E" w:rsidRDefault="009C4953" w:rsidP="00E809C1">
      <w:pPr>
        <w:numPr>
          <w:ilvl w:val="0"/>
          <w:numId w:val="4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E075E">
        <w:rPr>
          <w:rFonts w:ascii="Times New Roman" w:hAnsi="Times New Roman"/>
          <w:b/>
          <w:sz w:val="28"/>
          <w:szCs w:val="28"/>
        </w:rPr>
        <w:t>Обоснование ресурсного обеспечения подпрограммы</w:t>
      </w:r>
    </w:p>
    <w:p w:rsidR="009C4953" w:rsidRPr="001E075E" w:rsidRDefault="009C4953" w:rsidP="00E8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D36" w:rsidRPr="001E075E" w:rsidRDefault="009C4953" w:rsidP="002715FA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E075E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на </w:t>
      </w:r>
      <w:r w:rsidR="00EE38F2" w:rsidRPr="001E075E">
        <w:rPr>
          <w:rFonts w:ascii="Times New Roman" w:hAnsi="Times New Roman" w:cs="Times New Roman"/>
          <w:sz w:val="28"/>
          <w:szCs w:val="28"/>
        </w:rPr>
        <w:t>2024-2026</w:t>
      </w:r>
      <w:r w:rsidR="00FA66EE" w:rsidRPr="001E075E">
        <w:rPr>
          <w:rFonts w:ascii="Times New Roman" w:hAnsi="Times New Roman" w:cs="Times New Roman"/>
          <w:sz w:val="28"/>
          <w:szCs w:val="28"/>
        </w:rPr>
        <w:t xml:space="preserve"> </w:t>
      </w:r>
      <w:r w:rsidRPr="001E075E">
        <w:rPr>
          <w:rFonts w:ascii="Times New Roman" w:hAnsi="Times New Roman" w:cs="Times New Roman"/>
          <w:sz w:val="28"/>
          <w:szCs w:val="28"/>
        </w:rPr>
        <w:t>годы составляет</w:t>
      </w:r>
      <w:r w:rsidR="002A50C2" w:rsidRPr="001E075E">
        <w:rPr>
          <w:rFonts w:ascii="Times New Roman" w:hAnsi="Times New Roman" w:cs="Times New Roman"/>
          <w:sz w:val="28"/>
          <w:szCs w:val="28"/>
        </w:rPr>
        <w:t xml:space="preserve"> </w:t>
      </w:r>
      <w:r w:rsidR="00851F3A" w:rsidRPr="001E075E">
        <w:rPr>
          <w:rFonts w:ascii="Times New Roman" w:hAnsi="Times New Roman" w:cs="Times New Roman"/>
          <w:sz w:val="28"/>
          <w:szCs w:val="28"/>
        </w:rPr>
        <w:t>246,0</w:t>
      </w:r>
      <w:r w:rsidRPr="001E075E">
        <w:rPr>
          <w:rFonts w:ascii="Times New Roman" w:hAnsi="Times New Roman" w:cs="Times New Roman"/>
          <w:sz w:val="28"/>
          <w:szCs w:val="28"/>
        </w:rPr>
        <w:t xml:space="preserve"> тыс. рублей из</w:t>
      </w:r>
      <w:r w:rsidR="002A50C2" w:rsidRPr="001E075E">
        <w:rPr>
          <w:rFonts w:ascii="Times New Roman" w:hAnsi="Times New Roman" w:cs="Times New Roman"/>
          <w:sz w:val="28"/>
          <w:szCs w:val="28"/>
        </w:rPr>
        <w:t xml:space="preserve"> </w:t>
      </w:r>
      <w:r w:rsidRPr="001E075E">
        <w:rPr>
          <w:rFonts w:ascii="Times New Roman" w:hAnsi="Times New Roman" w:cs="Times New Roman"/>
          <w:sz w:val="28"/>
          <w:szCs w:val="28"/>
        </w:rPr>
        <w:t>средств</w:t>
      </w:r>
      <w:r w:rsidR="002A50C2" w:rsidRPr="001E075E">
        <w:rPr>
          <w:rFonts w:ascii="Times New Roman" w:hAnsi="Times New Roman" w:cs="Times New Roman"/>
          <w:sz w:val="28"/>
          <w:szCs w:val="28"/>
        </w:rPr>
        <w:t xml:space="preserve"> </w:t>
      </w:r>
      <w:r w:rsidRPr="001E075E">
        <w:rPr>
          <w:rFonts w:ascii="Times New Roman" w:hAnsi="Times New Roman" w:cs="Times New Roman"/>
          <w:sz w:val="28"/>
          <w:szCs w:val="28"/>
        </w:rPr>
        <w:t>местного</w:t>
      </w:r>
      <w:r w:rsidR="002A50C2" w:rsidRPr="001E075E">
        <w:rPr>
          <w:rFonts w:ascii="Times New Roman" w:hAnsi="Times New Roman" w:cs="Times New Roman"/>
          <w:sz w:val="28"/>
          <w:szCs w:val="28"/>
        </w:rPr>
        <w:t xml:space="preserve"> </w:t>
      </w:r>
      <w:r w:rsidR="002715FA">
        <w:rPr>
          <w:rFonts w:ascii="Times New Roman" w:hAnsi="Times New Roman" w:cs="Times New Roman"/>
          <w:sz w:val="28"/>
          <w:szCs w:val="28"/>
        </w:rPr>
        <w:t>бюджета,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1194"/>
        <w:gridCol w:w="1194"/>
        <w:gridCol w:w="1194"/>
      </w:tblGrid>
      <w:tr w:rsidR="00AD0D36" w:rsidRPr="001E075E" w:rsidTr="002715FA">
        <w:tc>
          <w:tcPr>
            <w:tcW w:w="3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6" w:rsidRPr="001E075E" w:rsidRDefault="00AD0D36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6" w:rsidRPr="001E075E" w:rsidRDefault="00AD0D36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Общий объем финансовых ресурсов (тыс. рублей)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36" w:rsidRPr="001E075E" w:rsidRDefault="00AD0D36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В том числе по году реализации</w:t>
            </w:r>
          </w:p>
        </w:tc>
      </w:tr>
      <w:tr w:rsidR="00AD0D36" w:rsidRPr="001E075E" w:rsidTr="002715FA">
        <w:tc>
          <w:tcPr>
            <w:tcW w:w="30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6" w:rsidRPr="001E075E" w:rsidRDefault="00AD0D36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6" w:rsidRPr="001E075E" w:rsidRDefault="00AD0D36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36" w:rsidRPr="001E075E" w:rsidRDefault="00AD0D36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36" w:rsidRPr="001E075E" w:rsidRDefault="00AD0D36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36" w:rsidRPr="001E075E" w:rsidRDefault="00AD0D36" w:rsidP="00E8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AD0D36" w:rsidRPr="001E075E" w:rsidTr="002715FA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6" w:rsidRPr="001E075E" w:rsidRDefault="00AD0D36" w:rsidP="00E8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6" w:rsidRPr="001E075E" w:rsidRDefault="00AD0D36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2</w:t>
            </w:r>
            <w:r w:rsidR="008C73E7" w:rsidRPr="001E075E">
              <w:rPr>
                <w:rFonts w:ascii="Times New Roman" w:hAnsi="Times New Roman"/>
                <w:sz w:val="24"/>
              </w:rPr>
              <w:t>51</w:t>
            </w:r>
            <w:r w:rsidRPr="001E075E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36" w:rsidRPr="001E075E" w:rsidRDefault="008C73E7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87</w:t>
            </w:r>
            <w:r w:rsidR="00AD0D36" w:rsidRPr="001E075E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36" w:rsidRPr="001E075E" w:rsidRDefault="00AD0D36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36" w:rsidRPr="001E075E" w:rsidRDefault="00AD0D36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82,0</w:t>
            </w:r>
          </w:p>
        </w:tc>
      </w:tr>
      <w:tr w:rsidR="00AD0D36" w:rsidRPr="001E075E" w:rsidTr="002715FA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6" w:rsidRPr="001E075E" w:rsidRDefault="00AD0D36" w:rsidP="00E8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Всего по программе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6" w:rsidRPr="001E075E" w:rsidRDefault="008C73E7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251</w:t>
            </w:r>
            <w:r w:rsidR="00AD0D36" w:rsidRPr="001E075E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36" w:rsidRPr="001E075E" w:rsidRDefault="008C73E7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87</w:t>
            </w:r>
            <w:r w:rsidR="00AD0D36" w:rsidRPr="001E075E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36" w:rsidRPr="001E075E" w:rsidRDefault="00AD0D36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36" w:rsidRPr="001E075E" w:rsidRDefault="00AD0D36" w:rsidP="00E809C1">
            <w:pPr>
              <w:jc w:val="center"/>
              <w:rPr>
                <w:rFonts w:ascii="Times New Roman" w:hAnsi="Times New Roman"/>
                <w:sz w:val="24"/>
              </w:rPr>
            </w:pPr>
            <w:r w:rsidRPr="001E075E">
              <w:rPr>
                <w:rFonts w:ascii="Times New Roman" w:hAnsi="Times New Roman"/>
                <w:sz w:val="24"/>
              </w:rPr>
              <w:t>82,0</w:t>
            </w:r>
          </w:p>
        </w:tc>
      </w:tr>
    </w:tbl>
    <w:p w:rsidR="002715FA" w:rsidRDefault="002715FA" w:rsidP="00E809C1">
      <w:pPr>
        <w:jc w:val="both"/>
        <w:rPr>
          <w:rFonts w:ascii="Times New Roman" w:hAnsi="Times New Roman"/>
          <w:sz w:val="28"/>
          <w:szCs w:val="28"/>
        </w:rPr>
      </w:pPr>
    </w:p>
    <w:p w:rsidR="009C4953" w:rsidRPr="001E075E" w:rsidRDefault="009C4953" w:rsidP="002715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Объем средств местного бюджета, направляемых на финансирование мероприятий подпрограммы муниципальной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программы, подлежит ежегодному уточнению при принятии Решения Совета Безводного сельского поселения Курганинского района о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бюджете на очередной финансовый год.</w:t>
      </w:r>
    </w:p>
    <w:p w:rsidR="00AD0D36" w:rsidRPr="001E075E" w:rsidRDefault="00AD0D36" w:rsidP="00E809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4953" w:rsidRDefault="009C4953" w:rsidP="00E809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2A50C2"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075E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Механизм реализации программы.</w:t>
      </w:r>
    </w:p>
    <w:p w:rsidR="002715FA" w:rsidRPr="001E075E" w:rsidRDefault="002715FA" w:rsidP="00E809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16A" w:rsidRPr="001E075E" w:rsidRDefault="009C4953" w:rsidP="002715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bCs/>
          <w:iCs/>
          <w:sz w:val="28"/>
          <w:szCs w:val="28"/>
        </w:rPr>
        <w:t xml:space="preserve">Муниципальная поддержка </w:t>
      </w:r>
      <w:r w:rsidRPr="001E075E">
        <w:rPr>
          <w:rFonts w:ascii="Times New Roman" w:hAnsi="Times New Roman"/>
          <w:sz w:val="28"/>
          <w:szCs w:val="28"/>
        </w:rPr>
        <w:t>ветеранов (пенсионеров, инвалидов) войны, труда, Вооруженных Сил и правоохранительных органов</w:t>
      </w:r>
      <w:r w:rsidRPr="001E075E">
        <w:rPr>
          <w:rFonts w:ascii="Times New Roman" w:hAnsi="Times New Roman"/>
          <w:bCs/>
          <w:iCs/>
          <w:sz w:val="28"/>
          <w:szCs w:val="28"/>
        </w:rPr>
        <w:t xml:space="preserve"> включает в себя финансирование мероприятий, выполняемых </w:t>
      </w:r>
      <w:r w:rsidRPr="001E075E">
        <w:rPr>
          <w:rFonts w:ascii="Times New Roman" w:hAnsi="Times New Roman"/>
          <w:sz w:val="28"/>
          <w:szCs w:val="28"/>
        </w:rPr>
        <w:t xml:space="preserve">Курганинской районной организацией Краснодарской краевой общественной организации ветеранов </w:t>
      </w:r>
      <w:r w:rsidRPr="001E075E">
        <w:rPr>
          <w:rFonts w:ascii="Times New Roman" w:hAnsi="Times New Roman"/>
          <w:sz w:val="28"/>
          <w:szCs w:val="28"/>
        </w:rPr>
        <w:lastRenderedPageBreak/>
        <w:t>(пенсионеров, инвалидов) войны, труда, Вооруженных Сил и правоохранительных органов.</w:t>
      </w:r>
    </w:p>
    <w:p w:rsidR="00C80921" w:rsidRPr="001E075E" w:rsidRDefault="009C4953" w:rsidP="002715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Текущее управление подпрограммой осуществляет ее координатор</w:t>
      </w:r>
      <w:r w:rsidR="00851F3A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–администрация Безводного сельского поселения Курганинского района.</w:t>
      </w:r>
    </w:p>
    <w:p w:rsidR="00C80921" w:rsidRPr="001E075E" w:rsidRDefault="009C4953" w:rsidP="002715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0921" w:rsidRPr="001E075E" w:rsidRDefault="00E23FA9" w:rsidP="002715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Система управления подпрограммой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:rsidR="00C80921" w:rsidRPr="001E075E" w:rsidRDefault="00E23FA9" w:rsidP="002715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 xml:space="preserve">Механизм реализации подпрограммы основывается на положениях, предусмотренных </w:t>
      </w:r>
      <w:hyperlink r:id="rId8" w:history="1">
        <w:r w:rsidRPr="001E075E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063D9A" w:rsidRPr="001E075E">
        <w:rPr>
          <w:rFonts w:ascii="Times New Roman" w:hAnsi="Times New Roman"/>
          <w:sz w:val="28"/>
          <w:szCs w:val="28"/>
        </w:rPr>
        <w:t xml:space="preserve"> от 5 апреля 2013</w:t>
      </w:r>
      <w:r w:rsidR="002715FA">
        <w:rPr>
          <w:rFonts w:ascii="Times New Roman" w:hAnsi="Times New Roman"/>
          <w:sz w:val="28"/>
          <w:szCs w:val="28"/>
        </w:rPr>
        <w:t xml:space="preserve"> </w:t>
      </w:r>
      <w:r w:rsidR="00063D9A" w:rsidRPr="001E075E">
        <w:rPr>
          <w:rFonts w:ascii="Times New Roman" w:hAnsi="Times New Roman"/>
          <w:sz w:val="28"/>
          <w:szCs w:val="28"/>
        </w:rPr>
        <w:t>г.</w:t>
      </w:r>
      <w:r w:rsidR="00851F3A" w:rsidRPr="001E075E">
        <w:rPr>
          <w:rFonts w:ascii="Times New Roman" w:hAnsi="Times New Roman"/>
          <w:sz w:val="28"/>
          <w:szCs w:val="28"/>
        </w:rPr>
        <w:t xml:space="preserve"> № </w:t>
      </w:r>
      <w:r w:rsidRPr="001E075E">
        <w:rPr>
          <w:rFonts w:ascii="Times New Roman" w:hAnsi="Times New Roman"/>
          <w:sz w:val="28"/>
          <w:szCs w:val="28"/>
        </w:rPr>
        <w:t xml:space="preserve">44-ФЗ </w:t>
      </w:r>
      <w:r w:rsidR="0004216A" w:rsidRPr="001E075E">
        <w:rPr>
          <w:rFonts w:ascii="Times New Roman" w:hAnsi="Times New Roman"/>
          <w:sz w:val="28"/>
          <w:szCs w:val="28"/>
        </w:rPr>
        <w:t>«</w:t>
      </w:r>
      <w:r w:rsidRPr="001E075E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4216A" w:rsidRPr="001E075E">
        <w:rPr>
          <w:rFonts w:ascii="Times New Roman" w:hAnsi="Times New Roman"/>
          <w:sz w:val="28"/>
          <w:szCs w:val="28"/>
        </w:rPr>
        <w:t>»</w:t>
      </w:r>
      <w:r w:rsidRPr="001E075E">
        <w:rPr>
          <w:rFonts w:ascii="Times New Roman" w:hAnsi="Times New Roman"/>
          <w:sz w:val="28"/>
          <w:szCs w:val="28"/>
        </w:rPr>
        <w:t>.</w:t>
      </w:r>
    </w:p>
    <w:p w:rsidR="00C80921" w:rsidRPr="001E075E" w:rsidRDefault="00E23FA9" w:rsidP="002715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Реализация мероприятий</w:t>
      </w:r>
      <w:r w:rsidR="002A50C2" w:rsidRPr="001E075E">
        <w:rPr>
          <w:rFonts w:ascii="Times New Roman" w:hAnsi="Times New Roman"/>
          <w:sz w:val="28"/>
          <w:szCs w:val="28"/>
        </w:rPr>
        <w:t xml:space="preserve"> </w:t>
      </w:r>
      <w:r w:rsidRPr="001E075E">
        <w:rPr>
          <w:rFonts w:ascii="Times New Roman" w:hAnsi="Times New Roman"/>
          <w:sz w:val="28"/>
          <w:szCs w:val="28"/>
        </w:rPr>
        <w:t>подпрограммы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подпрограммой.</w:t>
      </w:r>
    </w:p>
    <w:p w:rsidR="00C80921" w:rsidRPr="001E075E" w:rsidRDefault="00E23FA9" w:rsidP="002715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Текущее управление подпрограммой осуществляет ее координатор –администрация Безводного сельского поселения Курганинского района.</w:t>
      </w:r>
    </w:p>
    <w:p w:rsidR="00E23FA9" w:rsidRPr="001E075E" w:rsidRDefault="00E23FA9" w:rsidP="002715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075E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E23FA9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обеспечивает разработку подпрограммы;</w:t>
      </w:r>
    </w:p>
    <w:p w:rsidR="00E23FA9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формирует структуру подпрограммы;</w:t>
      </w:r>
    </w:p>
    <w:p w:rsidR="00E23FA9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организует реализацию подпрограммы;</w:t>
      </w:r>
    </w:p>
    <w:p w:rsidR="00063D9A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принимает решение о необходимости внесения в установленном порядке изме</w:t>
      </w:r>
      <w:r w:rsidR="00C80921" w:rsidRPr="001E075E">
        <w:rPr>
          <w:rStyle w:val="FontStyle50"/>
          <w:sz w:val="28"/>
          <w:szCs w:val="28"/>
        </w:rPr>
        <w:t>нений в муниципальную программу;</w:t>
      </w:r>
    </w:p>
    <w:p w:rsidR="00063D9A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несет ответственность за достижение це</w:t>
      </w:r>
      <w:r w:rsidR="00063D9A" w:rsidRPr="001E075E">
        <w:rPr>
          <w:rStyle w:val="FontStyle50"/>
          <w:sz w:val="28"/>
          <w:szCs w:val="28"/>
        </w:rPr>
        <w:t>левых показателей подпрограммы;</w:t>
      </w:r>
    </w:p>
    <w:p w:rsidR="00063D9A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осуществляет подготовку предложений по объемам и источникам финансир</w:t>
      </w:r>
      <w:r w:rsidR="00063D9A" w:rsidRPr="001E075E">
        <w:rPr>
          <w:rStyle w:val="FontStyle50"/>
          <w:sz w:val="28"/>
          <w:szCs w:val="28"/>
        </w:rPr>
        <w:t>ования реализации подпрограммы;</w:t>
      </w:r>
    </w:p>
    <w:p w:rsidR="00E23FA9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разрабатывает формы отчетности, необходимые для проведения монит</w:t>
      </w:r>
      <w:r w:rsidR="002A50C2" w:rsidRPr="001E075E">
        <w:rPr>
          <w:rStyle w:val="FontStyle50"/>
          <w:sz w:val="28"/>
          <w:szCs w:val="28"/>
        </w:rPr>
        <w:t>оринга реализации подпрограммы</w:t>
      </w:r>
      <w:r w:rsidRPr="001E075E">
        <w:rPr>
          <w:rStyle w:val="FontStyle50"/>
          <w:sz w:val="28"/>
          <w:szCs w:val="28"/>
        </w:rPr>
        <w:t>, устанавливает сроки их предоставления;</w:t>
      </w:r>
    </w:p>
    <w:p w:rsidR="00E23FA9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осуществляет мониторинг и анализ отчетности;</w:t>
      </w:r>
    </w:p>
    <w:p w:rsidR="00E23FA9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ежегодно проводит оценку эффективности реализации подпрограммы;</w:t>
      </w:r>
    </w:p>
    <w:p w:rsidR="00063D9A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готовит ежегодный доклад о ходе реализации подпрограммы</w:t>
      </w:r>
      <w:r w:rsidR="002A50C2" w:rsidRPr="001E075E">
        <w:rPr>
          <w:rStyle w:val="FontStyle50"/>
          <w:sz w:val="28"/>
          <w:szCs w:val="28"/>
        </w:rPr>
        <w:t xml:space="preserve"> </w:t>
      </w:r>
      <w:r w:rsidRPr="001E075E">
        <w:rPr>
          <w:rStyle w:val="FontStyle50"/>
          <w:sz w:val="28"/>
          <w:szCs w:val="28"/>
        </w:rPr>
        <w:t>и оценке эффективности ее реализации (далее - доклад о</w:t>
      </w:r>
      <w:r w:rsidR="00063D9A" w:rsidRPr="001E075E">
        <w:rPr>
          <w:rStyle w:val="FontStyle50"/>
          <w:sz w:val="28"/>
          <w:szCs w:val="28"/>
        </w:rPr>
        <w:t xml:space="preserve"> ходе реализации подпрограммы);</w:t>
      </w:r>
    </w:p>
    <w:p w:rsidR="00063D9A" w:rsidRPr="001E075E" w:rsidRDefault="00E23FA9" w:rsidP="002715FA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1E075E">
        <w:rPr>
          <w:rStyle w:val="FontStyle50"/>
          <w:sz w:val="28"/>
          <w:szCs w:val="28"/>
        </w:rPr>
        <w:t>размещает информацию о ходе реализации и достигнутых результатах подпрограммы</w:t>
      </w:r>
      <w:r w:rsidR="002A50C2" w:rsidRPr="001E075E">
        <w:rPr>
          <w:rStyle w:val="FontStyle50"/>
          <w:sz w:val="28"/>
          <w:szCs w:val="28"/>
        </w:rPr>
        <w:t xml:space="preserve"> </w:t>
      </w:r>
      <w:r w:rsidRPr="001E075E">
        <w:rPr>
          <w:rStyle w:val="FontStyle50"/>
          <w:sz w:val="28"/>
          <w:szCs w:val="28"/>
        </w:rPr>
        <w:t>на официальном сайте администрации Безводного сельского поселения в информационно-теле</w:t>
      </w:r>
      <w:r w:rsidR="00063D9A" w:rsidRPr="001E075E">
        <w:rPr>
          <w:rStyle w:val="FontStyle50"/>
          <w:sz w:val="28"/>
          <w:szCs w:val="28"/>
        </w:rPr>
        <w:t>коммуникационной сети Интернет;</w:t>
      </w:r>
    </w:p>
    <w:p w:rsidR="00831501" w:rsidRPr="001E075E" w:rsidRDefault="00E23FA9" w:rsidP="002715FA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1E075E">
        <w:rPr>
          <w:sz w:val="28"/>
          <w:szCs w:val="28"/>
        </w:rPr>
        <w:t xml:space="preserve">несет ответственность за нецелевое использование </w:t>
      </w:r>
      <w:r w:rsidR="002A50C2" w:rsidRPr="001E075E">
        <w:rPr>
          <w:sz w:val="28"/>
          <w:szCs w:val="28"/>
        </w:rPr>
        <w:t>бюджетных средств подпрограммы</w:t>
      </w:r>
      <w:r w:rsidRPr="001E075E">
        <w:rPr>
          <w:sz w:val="28"/>
          <w:szCs w:val="28"/>
        </w:rPr>
        <w:t>.</w:t>
      </w:r>
    </w:p>
    <w:sectPr w:rsidR="00831501" w:rsidRPr="001E075E" w:rsidSect="00263A34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18BA"/>
    <w:multiLevelType w:val="hybridMultilevel"/>
    <w:tmpl w:val="7CC6185E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E69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3862"/>
    <w:multiLevelType w:val="hybridMultilevel"/>
    <w:tmpl w:val="AC98E368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6FCE"/>
    <w:multiLevelType w:val="hybridMultilevel"/>
    <w:tmpl w:val="149ABBC8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E69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510D1"/>
    <w:multiLevelType w:val="hybridMultilevel"/>
    <w:tmpl w:val="F754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30154"/>
    <w:multiLevelType w:val="hybridMultilevel"/>
    <w:tmpl w:val="4F8881A6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33AB9"/>
    <w:multiLevelType w:val="hybridMultilevel"/>
    <w:tmpl w:val="BE5C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846F8"/>
    <w:multiLevelType w:val="hybridMultilevel"/>
    <w:tmpl w:val="BA4A44C0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35D1B"/>
    <w:multiLevelType w:val="hybridMultilevel"/>
    <w:tmpl w:val="BE5C7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09B3E78"/>
    <w:multiLevelType w:val="hybridMultilevel"/>
    <w:tmpl w:val="7936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74F08"/>
    <w:multiLevelType w:val="hybridMultilevel"/>
    <w:tmpl w:val="7A92B9F4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80D86"/>
    <w:multiLevelType w:val="hybridMultilevel"/>
    <w:tmpl w:val="58924584"/>
    <w:lvl w:ilvl="0" w:tplc="4972232A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03"/>
    <w:rsid w:val="00004B4E"/>
    <w:rsid w:val="00006034"/>
    <w:rsid w:val="000249B1"/>
    <w:rsid w:val="00036063"/>
    <w:rsid w:val="00037669"/>
    <w:rsid w:val="0004216A"/>
    <w:rsid w:val="000431EC"/>
    <w:rsid w:val="00046C18"/>
    <w:rsid w:val="00051130"/>
    <w:rsid w:val="00052C37"/>
    <w:rsid w:val="00052E0D"/>
    <w:rsid w:val="00063D9A"/>
    <w:rsid w:val="00065A85"/>
    <w:rsid w:val="000701AE"/>
    <w:rsid w:val="0007113F"/>
    <w:rsid w:val="0007482D"/>
    <w:rsid w:val="000768FE"/>
    <w:rsid w:val="00076E29"/>
    <w:rsid w:val="000853C5"/>
    <w:rsid w:val="00093639"/>
    <w:rsid w:val="000977F8"/>
    <w:rsid w:val="00097EAE"/>
    <w:rsid w:val="000A1AAF"/>
    <w:rsid w:val="000B28A2"/>
    <w:rsid w:val="000B5E72"/>
    <w:rsid w:val="000C40E7"/>
    <w:rsid w:val="000C714B"/>
    <w:rsid w:val="000D1D9A"/>
    <w:rsid w:val="000E1242"/>
    <w:rsid w:val="000E58C1"/>
    <w:rsid w:val="000E70C8"/>
    <w:rsid w:val="000F19A4"/>
    <w:rsid w:val="00105ADF"/>
    <w:rsid w:val="001101EC"/>
    <w:rsid w:val="00117D4F"/>
    <w:rsid w:val="001219AE"/>
    <w:rsid w:val="00124286"/>
    <w:rsid w:val="00131113"/>
    <w:rsid w:val="00140B96"/>
    <w:rsid w:val="0014246D"/>
    <w:rsid w:val="00153732"/>
    <w:rsid w:val="00157ED5"/>
    <w:rsid w:val="00164E19"/>
    <w:rsid w:val="001700EF"/>
    <w:rsid w:val="001704B8"/>
    <w:rsid w:val="00172DBA"/>
    <w:rsid w:val="00173919"/>
    <w:rsid w:val="001828A3"/>
    <w:rsid w:val="00196091"/>
    <w:rsid w:val="001A38EB"/>
    <w:rsid w:val="001A5F09"/>
    <w:rsid w:val="001B3827"/>
    <w:rsid w:val="001C09E8"/>
    <w:rsid w:val="001C38F3"/>
    <w:rsid w:val="001C3C6D"/>
    <w:rsid w:val="001D0D51"/>
    <w:rsid w:val="001D22AD"/>
    <w:rsid w:val="001D6F93"/>
    <w:rsid w:val="001D7705"/>
    <w:rsid w:val="001E075E"/>
    <w:rsid w:val="001E299B"/>
    <w:rsid w:val="001E5BC7"/>
    <w:rsid w:val="001E7AE0"/>
    <w:rsid w:val="001F6074"/>
    <w:rsid w:val="00202D6E"/>
    <w:rsid w:val="00212162"/>
    <w:rsid w:val="002230A0"/>
    <w:rsid w:val="0023516A"/>
    <w:rsid w:val="0024227F"/>
    <w:rsid w:val="0024307C"/>
    <w:rsid w:val="00250C06"/>
    <w:rsid w:val="002534A3"/>
    <w:rsid w:val="002542F4"/>
    <w:rsid w:val="0026160E"/>
    <w:rsid w:val="002636D0"/>
    <w:rsid w:val="00263A34"/>
    <w:rsid w:val="002701F6"/>
    <w:rsid w:val="002715FA"/>
    <w:rsid w:val="0027378E"/>
    <w:rsid w:val="00274C37"/>
    <w:rsid w:val="00275B1F"/>
    <w:rsid w:val="00280AE9"/>
    <w:rsid w:val="00293949"/>
    <w:rsid w:val="00294928"/>
    <w:rsid w:val="002A1933"/>
    <w:rsid w:val="002A50C2"/>
    <w:rsid w:val="002A6A67"/>
    <w:rsid w:val="002B0C48"/>
    <w:rsid w:val="002B3172"/>
    <w:rsid w:val="002B5C3B"/>
    <w:rsid w:val="002B6CC0"/>
    <w:rsid w:val="002B6D4D"/>
    <w:rsid w:val="002C115F"/>
    <w:rsid w:val="002C16AD"/>
    <w:rsid w:val="002C18C5"/>
    <w:rsid w:val="002E3948"/>
    <w:rsid w:val="002E3BD5"/>
    <w:rsid w:val="002F0F33"/>
    <w:rsid w:val="002F26A1"/>
    <w:rsid w:val="00304AB7"/>
    <w:rsid w:val="00307E60"/>
    <w:rsid w:val="00310F3B"/>
    <w:rsid w:val="00313A27"/>
    <w:rsid w:val="003219D7"/>
    <w:rsid w:val="00322586"/>
    <w:rsid w:val="00326ADB"/>
    <w:rsid w:val="0032705E"/>
    <w:rsid w:val="003277E7"/>
    <w:rsid w:val="00330503"/>
    <w:rsid w:val="0033381A"/>
    <w:rsid w:val="00335EED"/>
    <w:rsid w:val="003530E5"/>
    <w:rsid w:val="0036095B"/>
    <w:rsid w:val="0036256C"/>
    <w:rsid w:val="003645E1"/>
    <w:rsid w:val="00364B1D"/>
    <w:rsid w:val="00367473"/>
    <w:rsid w:val="00371A22"/>
    <w:rsid w:val="00383E76"/>
    <w:rsid w:val="00385B15"/>
    <w:rsid w:val="00386354"/>
    <w:rsid w:val="003A5707"/>
    <w:rsid w:val="003A7D04"/>
    <w:rsid w:val="003C0C65"/>
    <w:rsid w:val="003C36BA"/>
    <w:rsid w:val="003C3741"/>
    <w:rsid w:val="003C5533"/>
    <w:rsid w:val="003C6928"/>
    <w:rsid w:val="003D402F"/>
    <w:rsid w:val="003D5637"/>
    <w:rsid w:val="003D59BB"/>
    <w:rsid w:val="003E57B0"/>
    <w:rsid w:val="003E6067"/>
    <w:rsid w:val="003E644C"/>
    <w:rsid w:val="003F2CFD"/>
    <w:rsid w:val="003F38B2"/>
    <w:rsid w:val="00402123"/>
    <w:rsid w:val="0040334D"/>
    <w:rsid w:val="00417218"/>
    <w:rsid w:val="004205B4"/>
    <w:rsid w:val="00421BF7"/>
    <w:rsid w:val="00421E42"/>
    <w:rsid w:val="004234AD"/>
    <w:rsid w:val="004236DF"/>
    <w:rsid w:val="0042395F"/>
    <w:rsid w:val="00424F4C"/>
    <w:rsid w:val="00430995"/>
    <w:rsid w:val="00431666"/>
    <w:rsid w:val="004331CE"/>
    <w:rsid w:val="004358A4"/>
    <w:rsid w:val="00440CAE"/>
    <w:rsid w:val="00443C4B"/>
    <w:rsid w:val="00445169"/>
    <w:rsid w:val="00447811"/>
    <w:rsid w:val="00485596"/>
    <w:rsid w:val="00487B80"/>
    <w:rsid w:val="00490802"/>
    <w:rsid w:val="00490F54"/>
    <w:rsid w:val="004A53A7"/>
    <w:rsid w:val="004A65E3"/>
    <w:rsid w:val="004B251C"/>
    <w:rsid w:val="004B68DC"/>
    <w:rsid w:val="004C4580"/>
    <w:rsid w:val="004C4D14"/>
    <w:rsid w:val="004C5BC7"/>
    <w:rsid w:val="004C6949"/>
    <w:rsid w:val="004D3F43"/>
    <w:rsid w:val="004D41CA"/>
    <w:rsid w:val="004D4389"/>
    <w:rsid w:val="004D4FD5"/>
    <w:rsid w:val="004D54D0"/>
    <w:rsid w:val="004D7259"/>
    <w:rsid w:val="004D73F4"/>
    <w:rsid w:val="004E71AE"/>
    <w:rsid w:val="00503884"/>
    <w:rsid w:val="00505E27"/>
    <w:rsid w:val="00511915"/>
    <w:rsid w:val="00511B90"/>
    <w:rsid w:val="00511EB4"/>
    <w:rsid w:val="00512FE1"/>
    <w:rsid w:val="0051401C"/>
    <w:rsid w:val="00514B2D"/>
    <w:rsid w:val="00515B1D"/>
    <w:rsid w:val="00516745"/>
    <w:rsid w:val="00517BF9"/>
    <w:rsid w:val="00517CFD"/>
    <w:rsid w:val="005224BC"/>
    <w:rsid w:val="00526FFC"/>
    <w:rsid w:val="00527D33"/>
    <w:rsid w:val="0053237B"/>
    <w:rsid w:val="00536F8A"/>
    <w:rsid w:val="00540FED"/>
    <w:rsid w:val="005467D3"/>
    <w:rsid w:val="00551A5C"/>
    <w:rsid w:val="005531DA"/>
    <w:rsid w:val="00556B3B"/>
    <w:rsid w:val="005579DC"/>
    <w:rsid w:val="0056085F"/>
    <w:rsid w:val="00561F6F"/>
    <w:rsid w:val="005620B0"/>
    <w:rsid w:val="00573F0A"/>
    <w:rsid w:val="00580599"/>
    <w:rsid w:val="005816A5"/>
    <w:rsid w:val="005836DE"/>
    <w:rsid w:val="005A2DF8"/>
    <w:rsid w:val="005B09C6"/>
    <w:rsid w:val="005B466C"/>
    <w:rsid w:val="005B6454"/>
    <w:rsid w:val="005C42AB"/>
    <w:rsid w:val="005D42F6"/>
    <w:rsid w:val="005D6298"/>
    <w:rsid w:val="005D6934"/>
    <w:rsid w:val="005D6A16"/>
    <w:rsid w:val="005E39AD"/>
    <w:rsid w:val="005E5B59"/>
    <w:rsid w:val="005E5E58"/>
    <w:rsid w:val="005F0020"/>
    <w:rsid w:val="005F1C28"/>
    <w:rsid w:val="005F2EB2"/>
    <w:rsid w:val="00605FE6"/>
    <w:rsid w:val="00610188"/>
    <w:rsid w:val="0061746A"/>
    <w:rsid w:val="00621A0C"/>
    <w:rsid w:val="00641CCE"/>
    <w:rsid w:val="006500DC"/>
    <w:rsid w:val="006522D8"/>
    <w:rsid w:val="006561FC"/>
    <w:rsid w:val="0066628E"/>
    <w:rsid w:val="00671F84"/>
    <w:rsid w:val="0067314B"/>
    <w:rsid w:val="0067443F"/>
    <w:rsid w:val="00674AF4"/>
    <w:rsid w:val="00676F8B"/>
    <w:rsid w:val="006A2659"/>
    <w:rsid w:val="006A3750"/>
    <w:rsid w:val="006A38E9"/>
    <w:rsid w:val="006B0B77"/>
    <w:rsid w:val="006B341D"/>
    <w:rsid w:val="006B473F"/>
    <w:rsid w:val="006C0F93"/>
    <w:rsid w:val="006C2031"/>
    <w:rsid w:val="006D20BD"/>
    <w:rsid w:val="006E322C"/>
    <w:rsid w:val="006E326D"/>
    <w:rsid w:val="006E4F69"/>
    <w:rsid w:val="006E783B"/>
    <w:rsid w:val="006F2EF8"/>
    <w:rsid w:val="006F37A7"/>
    <w:rsid w:val="007062DF"/>
    <w:rsid w:val="007124C3"/>
    <w:rsid w:val="0071658E"/>
    <w:rsid w:val="00716F0E"/>
    <w:rsid w:val="00736FD0"/>
    <w:rsid w:val="00737AEC"/>
    <w:rsid w:val="00750391"/>
    <w:rsid w:val="0075221F"/>
    <w:rsid w:val="007546C3"/>
    <w:rsid w:val="00755720"/>
    <w:rsid w:val="00761CCA"/>
    <w:rsid w:val="007631E5"/>
    <w:rsid w:val="00764884"/>
    <w:rsid w:val="00780182"/>
    <w:rsid w:val="00787699"/>
    <w:rsid w:val="00793848"/>
    <w:rsid w:val="00794A78"/>
    <w:rsid w:val="007B0272"/>
    <w:rsid w:val="007B3E6B"/>
    <w:rsid w:val="007B51E8"/>
    <w:rsid w:val="007B7738"/>
    <w:rsid w:val="007C1D85"/>
    <w:rsid w:val="007D24EE"/>
    <w:rsid w:val="007D706E"/>
    <w:rsid w:val="007D7271"/>
    <w:rsid w:val="007E35B7"/>
    <w:rsid w:val="007E4345"/>
    <w:rsid w:val="007E6BBE"/>
    <w:rsid w:val="007E7805"/>
    <w:rsid w:val="007F1E5D"/>
    <w:rsid w:val="00803035"/>
    <w:rsid w:val="00803589"/>
    <w:rsid w:val="0080728A"/>
    <w:rsid w:val="00811868"/>
    <w:rsid w:val="00813D0E"/>
    <w:rsid w:val="0081599B"/>
    <w:rsid w:val="00820896"/>
    <w:rsid w:val="00831501"/>
    <w:rsid w:val="0083735D"/>
    <w:rsid w:val="00837ECD"/>
    <w:rsid w:val="00846F38"/>
    <w:rsid w:val="00847213"/>
    <w:rsid w:val="008515C9"/>
    <w:rsid w:val="00851F3A"/>
    <w:rsid w:val="008548AB"/>
    <w:rsid w:val="008706E6"/>
    <w:rsid w:val="00871CB3"/>
    <w:rsid w:val="00872565"/>
    <w:rsid w:val="008823BC"/>
    <w:rsid w:val="00884E75"/>
    <w:rsid w:val="00891206"/>
    <w:rsid w:val="008918BF"/>
    <w:rsid w:val="0089396F"/>
    <w:rsid w:val="00896215"/>
    <w:rsid w:val="008969F6"/>
    <w:rsid w:val="008A22A9"/>
    <w:rsid w:val="008A4765"/>
    <w:rsid w:val="008A66D2"/>
    <w:rsid w:val="008A6BC4"/>
    <w:rsid w:val="008B075D"/>
    <w:rsid w:val="008B4C0E"/>
    <w:rsid w:val="008B70D6"/>
    <w:rsid w:val="008C73E7"/>
    <w:rsid w:val="008D18D1"/>
    <w:rsid w:val="008D2BB9"/>
    <w:rsid w:val="008D3E7C"/>
    <w:rsid w:val="008D5475"/>
    <w:rsid w:val="008D73ED"/>
    <w:rsid w:val="008E1B71"/>
    <w:rsid w:val="008F0E7C"/>
    <w:rsid w:val="008F1376"/>
    <w:rsid w:val="008F3557"/>
    <w:rsid w:val="008F4D59"/>
    <w:rsid w:val="00903BDC"/>
    <w:rsid w:val="00905110"/>
    <w:rsid w:val="00912636"/>
    <w:rsid w:val="009132B5"/>
    <w:rsid w:val="00915178"/>
    <w:rsid w:val="00916D18"/>
    <w:rsid w:val="00925A54"/>
    <w:rsid w:val="00927093"/>
    <w:rsid w:val="00927A1B"/>
    <w:rsid w:val="00932151"/>
    <w:rsid w:val="0093303D"/>
    <w:rsid w:val="0094010F"/>
    <w:rsid w:val="00942D6E"/>
    <w:rsid w:val="00947E24"/>
    <w:rsid w:val="00962CB5"/>
    <w:rsid w:val="00964D95"/>
    <w:rsid w:val="00965E20"/>
    <w:rsid w:val="00976A00"/>
    <w:rsid w:val="00977124"/>
    <w:rsid w:val="00982EF5"/>
    <w:rsid w:val="009843AE"/>
    <w:rsid w:val="00987105"/>
    <w:rsid w:val="00991F82"/>
    <w:rsid w:val="009B2683"/>
    <w:rsid w:val="009B5112"/>
    <w:rsid w:val="009B5A72"/>
    <w:rsid w:val="009C1E71"/>
    <w:rsid w:val="009C31C9"/>
    <w:rsid w:val="009C35C9"/>
    <w:rsid w:val="009C4953"/>
    <w:rsid w:val="009C53AA"/>
    <w:rsid w:val="009C7F0B"/>
    <w:rsid w:val="009D75B9"/>
    <w:rsid w:val="009E1B22"/>
    <w:rsid w:val="009E1CC5"/>
    <w:rsid w:val="009E5033"/>
    <w:rsid w:val="00A021C0"/>
    <w:rsid w:val="00A0269C"/>
    <w:rsid w:val="00A07EC1"/>
    <w:rsid w:val="00A21A61"/>
    <w:rsid w:val="00A302CD"/>
    <w:rsid w:val="00A31893"/>
    <w:rsid w:val="00A34A6B"/>
    <w:rsid w:val="00A45630"/>
    <w:rsid w:val="00A4588A"/>
    <w:rsid w:val="00A462B6"/>
    <w:rsid w:val="00A531E5"/>
    <w:rsid w:val="00A53C37"/>
    <w:rsid w:val="00A562E8"/>
    <w:rsid w:val="00A60268"/>
    <w:rsid w:val="00A77E03"/>
    <w:rsid w:val="00A82FD1"/>
    <w:rsid w:val="00A8486A"/>
    <w:rsid w:val="00A854AB"/>
    <w:rsid w:val="00AA2D25"/>
    <w:rsid w:val="00AB3845"/>
    <w:rsid w:val="00AB76C1"/>
    <w:rsid w:val="00AC6D9C"/>
    <w:rsid w:val="00AD0743"/>
    <w:rsid w:val="00AD0D36"/>
    <w:rsid w:val="00AD2EAF"/>
    <w:rsid w:val="00AD38AC"/>
    <w:rsid w:val="00AD4E2F"/>
    <w:rsid w:val="00AE01F7"/>
    <w:rsid w:val="00AE0C42"/>
    <w:rsid w:val="00AE373E"/>
    <w:rsid w:val="00AF4709"/>
    <w:rsid w:val="00AF5B63"/>
    <w:rsid w:val="00B157FA"/>
    <w:rsid w:val="00B252C7"/>
    <w:rsid w:val="00B26DB3"/>
    <w:rsid w:val="00B323E2"/>
    <w:rsid w:val="00B353AF"/>
    <w:rsid w:val="00B36E89"/>
    <w:rsid w:val="00B3799C"/>
    <w:rsid w:val="00B440FF"/>
    <w:rsid w:val="00B4667E"/>
    <w:rsid w:val="00B51E18"/>
    <w:rsid w:val="00B5489B"/>
    <w:rsid w:val="00B549A7"/>
    <w:rsid w:val="00B55B9C"/>
    <w:rsid w:val="00B60606"/>
    <w:rsid w:val="00B628E9"/>
    <w:rsid w:val="00B63093"/>
    <w:rsid w:val="00B76D4D"/>
    <w:rsid w:val="00B772F9"/>
    <w:rsid w:val="00B821BA"/>
    <w:rsid w:val="00B84183"/>
    <w:rsid w:val="00B91A82"/>
    <w:rsid w:val="00BA307B"/>
    <w:rsid w:val="00BA49FD"/>
    <w:rsid w:val="00BB2186"/>
    <w:rsid w:val="00BB379A"/>
    <w:rsid w:val="00BB6782"/>
    <w:rsid w:val="00BB7ED3"/>
    <w:rsid w:val="00BC3E2D"/>
    <w:rsid w:val="00BC7926"/>
    <w:rsid w:val="00BC7A94"/>
    <w:rsid w:val="00BE17FD"/>
    <w:rsid w:val="00BE58B7"/>
    <w:rsid w:val="00BE5D3D"/>
    <w:rsid w:val="00BE6D87"/>
    <w:rsid w:val="00BF5375"/>
    <w:rsid w:val="00C00E1B"/>
    <w:rsid w:val="00C13991"/>
    <w:rsid w:val="00C16C14"/>
    <w:rsid w:val="00C17193"/>
    <w:rsid w:val="00C215B8"/>
    <w:rsid w:val="00C250ED"/>
    <w:rsid w:val="00C27492"/>
    <w:rsid w:val="00C30AFC"/>
    <w:rsid w:val="00C31296"/>
    <w:rsid w:val="00C31F61"/>
    <w:rsid w:val="00C34506"/>
    <w:rsid w:val="00C358C5"/>
    <w:rsid w:val="00C36C96"/>
    <w:rsid w:val="00C4020F"/>
    <w:rsid w:val="00C45ADE"/>
    <w:rsid w:val="00C506BA"/>
    <w:rsid w:val="00C60BD5"/>
    <w:rsid w:val="00C6114D"/>
    <w:rsid w:val="00C61D28"/>
    <w:rsid w:val="00C6463C"/>
    <w:rsid w:val="00C67942"/>
    <w:rsid w:val="00C72736"/>
    <w:rsid w:val="00C72B4E"/>
    <w:rsid w:val="00C75BAA"/>
    <w:rsid w:val="00C80921"/>
    <w:rsid w:val="00C8245C"/>
    <w:rsid w:val="00C851FC"/>
    <w:rsid w:val="00C858F8"/>
    <w:rsid w:val="00C95DFB"/>
    <w:rsid w:val="00C975F4"/>
    <w:rsid w:val="00CB1E9C"/>
    <w:rsid w:val="00CB2B37"/>
    <w:rsid w:val="00CD17FC"/>
    <w:rsid w:val="00CD29E9"/>
    <w:rsid w:val="00CE1367"/>
    <w:rsid w:val="00CE4E58"/>
    <w:rsid w:val="00CF493E"/>
    <w:rsid w:val="00D06877"/>
    <w:rsid w:val="00D12CCE"/>
    <w:rsid w:val="00D13103"/>
    <w:rsid w:val="00D1711B"/>
    <w:rsid w:val="00D17BE6"/>
    <w:rsid w:val="00D2209C"/>
    <w:rsid w:val="00D263DB"/>
    <w:rsid w:val="00D27160"/>
    <w:rsid w:val="00D32A87"/>
    <w:rsid w:val="00D400D2"/>
    <w:rsid w:val="00D47AA3"/>
    <w:rsid w:val="00D70DC3"/>
    <w:rsid w:val="00D733B4"/>
    <w:rsid w:val="00D73B85"/>
    <w:rsid w:val="00D76633"/>
    <w:rsid w:val="00D81F49"/>
    <w:rsid w:val="00D95E3B"/>
    <w:rsid w:val="00DA72BF"/>
    <w:rsid w:val="00DC445D"/>
    <w:rsid w:val="00DC4C3E"/>
    <w:rsid w:val="00DC7859"/>
    <w:rsid w:val="00DD1EDE"/>
    <w:rsid w:val="00DE74C4"/>
    <w:rsid w:val="00DF7C8D"/>
    <w:rsid w:val="00E11926"/>
    <w:rsid w:val="00E1699A"/>
    <w:rsid w:val="00E17E6B"/>
    <w:rsid w:val="00E23FA9"/>
    <w:rsid w:val="00E2507E"/>
    <w:rsid w:val="00E37BAC"/>
    <w:rsid w:val="00E46725"/>
    <w:rsid w:val="00E47ECD"/>
    <w:rsid w:val="00E55BE0"/>
    <w:rsid w:val="00E55E27"/>
    <w:rsid w:val="00E571C9"/>
    <w:rsid w:val="00E573D5"/>
    <w:rsid w:val="00E64480"/>
    <w:rsid w:val="00E66463"/>
    <w:rsid w:val="00E66607"/>
    <w:rsid w:val="00E72B29"/>
    <w:rsid w:val="00E809C1"/>
    <w:rsid w:val="00E860A3"/>
    <w:rsid w:val="00E93F31"/>
    <w:rsid w:val="00EA31EC"/>
    <w:rsid w:val="00EA7D7B"/>
    <w:rsid w:val="00EB31D3"/>
    <w:rsid w:val="00EB45CF"/>
    <w:rsid w:val="00EB6901"/>
    <w:rsid w:val="00EC16F0"/>
    <w:rsid w:val="00EC4DF6"/>
    <w:rsid w:val="00EC5555"/>
    <w:rsid w:val="00ED065E"/>
    <w:rsid w:val="00ED216D"/>
    <w:rsid w:val="00ED2B28"/>
    <w:rsid w:val="00ED3E83"/>
    <w:rsid w:val="00ED5A49"/>
    <w:rsid w:val="00EE0E71"/>
    <w:rsid w:val="00EE240B"/>
    <w:rsid w:val="00EE342E"/>
    <w:rsid w:val="00EE38F2"/>
    <w:rsid w:val="00EF27B9"/>
    <w:rsid w:val="00EF2B0F"/>
    <w:rsid w:val="00EF2E70"/>
    <w:rsid w:val="00F16D5B"/>
    <w:rsid w:val="00F23910"/>
    <w:rsid w:val="00F2393F"/>
    <w:rsid w:val="00F2641F"/>
    <w:rsid w:val="00F32672"/>
    <w:rsid w:val="00F34165"/>
    <w:rsid w:val="00F36952"/>
    <w:rsid w:val="00F36EBB"/>
    <w:rsid w:val="00F515D4"/>
    <w:rsid w:val="00F6155B"/>
    <w:rsid w:val="00F81A7E"/>
    <w:rsid w:val="00F87433"/>
    <w:rsid w:val="00F9437C"/>
    <w:rsid w:val="00F96063"/>
    <w:rsid w:val="00F968BC"/>
    <w:rsid w:val="00FA0E3D"/>
    <w:rsid w:val="00FA4663"/>
    <w:rsid w:val="00FA66EE"/>
    <w:rsid w:val="00FB4EEC"/>
    <w:rsid w:val="00FD27E3"/>
    <w:rsid w:val="00FD5D98"/>
    <w:rsid w:val="00FD796F"/>
    <w:rsid w:val="00FE2A44"/>
    <w:rsid w:val="00FE3E13"/>
    <w:rsid w:val="00FE42F9"/>
    <w:rsid w:val="00FE4510"/>
    <w:rsid w:val="00FF0571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16E2"/>
  <w15:chartTrackingRefBased/>
  <w15:docId w15:val="{3E306EC2-17BA-48AA-B6BC-6816C98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7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30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0E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E0E7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EE0E7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E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3">
    <w:name w:val="Гипертекстовая ссылка"/>
    <w:uiPriority w:val="99"/>
    <w:rsid w:val="007B7738"/>
    <w:rPr>
      <w:color w:val="106BBE"/>
    </w:rPr>
  </w:style>
  <w:style w:type="character" w:customStyle="1" w:styleId="10">
    <w:name w:val="Заголовок 1 Знак"/>
    <w:link w:val="1"/>
    <w:uiPriority w:val="99"/>
    <w:rsid w:val="002230A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230A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2230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831501"/>
    <w:pPr>
      <w:ind w:right="34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4236DF"/>
    <w:pPr>
      <w:ind w:left="720"/>
      <w:contextualSpacing/>
    </w:pPr>
  </w:style>
  <w:style w:type="paragraph" w:customStyle="1" w:styleId="Style2">
    <w:name w:val="Style2"/>
    <w:basedOn w:val="a"/>
    <w:rsid w:val="00310F3B"/>
    <w:pPr>
      <w:widowControl w:val="0"/>
      <w:autoSpaceDE w:val="0"/>
      <w:autoSpaceDN w:val="0"/>
      <w:adjustRightInd w:val="0"/>
      <w:spacing w:line="214" w:lineRule="exact"/>
      <w:ind w:firstLine="4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rsid w:val="00310F3B"/>
    <w:rPr>
      <w:rFonts w:ascii="Times New Roman" w:hAnsi="Times New Roman" w:cs="Times New Roman" w:hint="default"/>
      <w:sz w:val="16"/>
    </w:rPr>
  </w:style>
  <w:style w:type="paragraph" w:customStyle="1" w:styleId="Style8">
    <w:name w:val="Style8"/>
    <w:basedOn w:val="a"/>
    <w:rsid w:val="00173919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23">
    <w:name w:val="Font Style23"/>
    <w:rsid w:val="00173919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173919"/>
    <w:rPr>
      <w:rFonts w:ascii="Times New Roman" w:hAnsi="Times New Roman" w:cs="Times New Roman" w:hint="default"/>
      <w:i/>
      <w:iCs/>
      <w:sz w:val="34"/>
      <w:szCs w:val="34"/>
    </w:rPr>
  </w:style>
  <w:style w:type="paragraph" w:customStyle="1" w:styleId="Style5">
    <w:name w:val="Style5"/>
    <w:basedOn w:val="a"/>
    <w:rsid w:val="000A1AAF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rsid w:val="000A1AA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5">
    <w:name w:val="Style35"/>
    <w:basedOn w:val="a"/>
    <w:rsid w:val="000A1AAF"/>
    <w:pPr>
      <w:widowControl w:val="0"/>
      <w:autoSpaceDE w:val="0"/>
      <w:autoSpaceDN w:val="0"/>
      <w:adjustRightInd w:val="0"/>
      <w:spacing w:line="15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A1A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A1A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0A1AAF"/>
    <w:pPr>
      <w:widowControl w:val="0"/>
      <w:autoSpaceDE w:val="0"/>
      <w:autoSpaceDN w:val="0"/>
      <w:adjustRightInd w:val="0"/>
      <w:spacing w:line="1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0A1AAF"/>
    <w:rPr>
      <w:rFonts w:ascii="Times New Roman" w:hAnsi="Times New Roman" w:cs="Times New Roman"/>
      <w:sz w:val="12"/>
      <w:szCs w:val="12"/>
    </w:rPr>
  </w:style>
  <w:style w:type="paragraph" w:customStyle="1" w:styleId="Style30">
    <w:name w:val="Style30"/>
    <w:basedOn w:val="a"/>
    <w:rsid w:val="000A1A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0A1AAF"/>
    <w:rPr>
      <w:rFonts w:ascii="Comic Sans MS" w:hAnsi="Comic Sans MS" w:cs="Comic Sans MS"/>
      <w:sz w:val="14"/>
      <w:szCs w:val="14"/>
    </w:rPr>
  </w:style>
  <w:style w:type="paragraph" w:styleId="a8">
    <w:name w:val="No Spacing"/>
    <w:uiPriority w:val="1"/>
    <w:qFormat/>
    <w:rsid w:val="00EE0E71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EE0E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EE0E7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EE0E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FontStyle19">
    <w:name w:val="Font Style19"/>
    <w:uiPriority w:val="99"/>
    <w:rsid w:val="00F515D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link w:val="aa"/>
    <w:rsid w:val="00F515D4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F515D4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4E71AE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4E71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3222C7540D3C1A3619C242D0A2D5F439FC476328D609274FA08671BW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D640-7D4C-48D0-B548-6EB93850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 КГП</Company>
  <LinksUpToDate>false</LinksUpToDate>
  <CharactersWithSpaces>47878</CharactersWithSpaces>
  <SharedDoc>false</SharedDoc>
  <HLinks>
    <vt:vector size="18" baseType="variant"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Par1221</vt:lpwstr>
      </vt:variant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consultantplus://offline/ref=43222C7540D3C1A3619C242D0A2D5F439FC476328D609274FA08671BW3E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Спесивцева Ольга Петровна</dc:creator>
  <cp:keywords/>
  <cp:lastModifiedBy>Admin</cp:lastModifiedBy>
  <cp:revision>4</cp:revision>
  <cp:lastPrinted>2022-11-02T06:36:00Z</cp:lastPrinted>
  <dcterms:created xsi:type="dcterms:W3CDTF">2024-05-27T06:39:00Z</dcterms:created>
  <dcterms:modified xsi:type="dcterms:W3CDTF">2024-05-27T06:42:00Z</dcterms:modified>
</cp:coreProperties>
</file>